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24D" w:rsidRPr="0034365F" w:rsidRDefault="0034365F" w:rsidP="008718CB">
      <w:pPr>
        <w:spacing w:before="240" w:line="360" w:lineRule="auto"/>
        <w:ind w:firstLine="709"/>
        <w:jc w:val="center"/>
        <w:rPr>
          <w:rFonts w:ascii="Times New Roman" w:hAnsi="Times New Roman" w:cs="Times New Roman"/>
          <w:color w:val="000000"/>
          <w:sz w:val="28"/>
          <w:szCs w:val="28"/>
          <w:shd w:val="clear" w:color="auto" w:fill="FFFFFF"/>
          <w:lang w:val="en-US"/>
        </w:rPr>
      </w:pPr>
      <w:r>
        <w:rPr>
          <w:rFonts w:ascii="Times New Roman" w:hAnsi="Times New Roman" w:cs="Times New Roman"/>
          <w:color w:val="000000"/>
          <w:sz w:val="28"/>
          <w:szCs w:val="28"/>
          <w:shd w:val="clear" w:color="auto" w:fill="FFFFFF"/>
          <w:lang w:val="kk-KZ"/>
        </w:rPr>
        <w:t xml:space="preserve">Дәріс </w:t>
      </w:r>
      <w:r>
        <w:rPr>
          <w:rFonts w:ascii="Times New Roman" w:hAnsi="Times New Roman" w:cs="Times New Roman"/>
          <w:color w:val="000000"/>
          <w:sz w:val="28"/>
          <w:szCs w:val="28"/>
          <w:shd w:val="clear" w:color="auto" w:fill="FFFFFF"/>
          <w:lang w:val="en-US"/>
        </w:rPr>
        <w:t>1</w:t>
      </w:r>
      <w:r w:rsidR="00844AF8">
        <w:rPr>
          <w:rFonts w:ascii="Times New Roman" w:hAnsi="Times New Roman" w:cs="Times New Roman"/>
          <w:color w:val="000000"/>
          <w:sz w:val="28"/>
          <w:szCs w:val="28"/>
          <w:shd w:val="clear" w:color="auto" w:fill="FFFFFF"/>
          <w:lang w:val="en-US"/>
        </w:rPr>
        <w:t>1</w:t>
      </w:r>
      <w:r>
        <w:rPr>
          <w:rFonts w:ascii="Times New Roman" w:hAnsi="Times New Roman" w:cs="Times New Roman"/>
          <w:color w:val="000000"/>
          <w:sz w:val="28"/>
          <w:szCs w:val="28"/>
          <w:shd w:val="clear" w:color="auto" w:fill="FFFFFF"/>
          <w:lang w:val="en-US"/>
        </w:rPr>
        <w:t>, 1</w:t>
      </w:r>
      <w:r w:rsidR="00844AF8">
        <w:rPr>
          <w:rFonts w:ascii="Times New Roman" w:hAnsi="Times New Roman" w:cs="Times New Roman"/>
          <w:color w:val="000000"/>
          <w:sz w:val="28"/>
          <w:szCs w:val="28"/>
          <w:shd w:val="clear" w:color="auto" w:fill="FFFFFF"/>
          <w:lang w:val="en-US"/>
        </w:rPr>
        <w:t>2</w:t>
      </w:r>
    </w:p>
    <w:p w:rsidR="001564BA" w:rsidRDefault="00A6324D" w:rsidP="00A6324D">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 тексіз өрістерде сыртқы оқшаулағыштарда электродтарда тәждік разряд пайда болады. Бұл тәждің пайда болуы энергияның қосымша шығынын және қарқынды радиокедергілерді тудырады. Сол себепті бір тексіз электрлік өрістің дәрежесін азайту мақсатындағы шаралар көптеп қолданылады. Бұл тәждің</w:t>
      </w:r>
      <w:r w:rsidR="001564BA">
        <w:rPr>
          <w:rFonts w:ascii="Times New Roman" w:hAnsi="Times New Roman" w:cs="Times New Roman"/>
          <w:sz w:val="28"/>
          <w:szCs w:val="28"/>
          <w:lang w:val="kk-KZ"/>
        </w:rPr>
        <w:t xml:space="preserve"> пайда болу мүмкіндігін шектеп, сыртқы оқшауламаның разрядты кернеулерін арттыруға мүмкіндік береді.</w:t>
      </w:r>
    </w:p>
    <w:p w:rsidR="00A6324D" w:rsidRDefault="001564BA" w:rsidP="00A6324D">
      <w:pPr>
        <w:spacing w:before="240" w:line="360" w:lineRule="auto"/>
        <w:ind w:firstLine="709"/>
        <w:jc w:val="both"/>
        <w:rPr>
          <w:rFonts w:ascii="Times New Roman" w:hAnsi="Times New Roman" w:cs="Times New Roman"/>
          <w:b/>
          <w:color w:val="000000"/>
          <w:sz w:val="28"/>
          <w:szCs w:val="28"/>
          <w:shd w:val="clear" w:color="auto" w:fill="FFFFFF"/>
          <w:lang w:val="kk-KZ"/>
        </w:rPr>
      </w:pPr>
      <w:r>
        <w:rPr>
          <w:rFonts w:ascii="Times New Roman" w:hAnsi="Times New Roman" w:cs="Times New Roman"/>
          <w:sz w:val="28"/>
          <w:szCs w:val="28"/>
          <w:lang w:val="kk-KZ"/>
        </w:rPr>
        <w:t xml:space="preserve">Сыртқы оқшауламаның электрлік өрісін реттеу оқшаулағыш тіректеріндегі экрандардың көмегімен жүзеге асады. Ал өте жоғары кернеу класстарында әуелік электрлік беріліс желілерінде сымдарды тарамдау қолданылады. </w:t>
      </w:r>
      <w:r w:rsidR="00A6324D">
        <w:rPr>
          <w:rFonts w:ascii="Times New Roman" w:hAnsi="Times New Roman" w:cs="Times New Roman"/>
          <w:sz w:val="28"/>
          <w:szCs w:val="28"/>
          <w:lang w:val="kk-KZ"/>
        </w:rPr>
        <w:t xml:space="preserve"> </w:t>
      </w: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8718CB" w:rsidRPr="008718CB" w:rsidRDefault="008718CB"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r>
        <w:rPr>
          <w:rFonts w:ascii="Times New Roman" w:hAnsi="Times New Roman" w:cs="Times New Roman"/>
          <w:b/>
          <w:color w:val="000000"/>
          <w:sz w:val="28"/>
          <w:szCs w:val="28"/>
          <w:shd w:val="clear" w:color="auto" w:fill="FFFFFF"/>
          <w:lang w:val="kk-KZ"/>
        </w:rPr>
        <w:t>АСҚЫН КЕРНЕУЛЕРДІҢ ПАЙДА БОЛУЫ ЖӘНЕ ТҮРЛЕРІ</w:t>
      </w:r>
    </w:p>
    <w:p w:rsidR="00E216D2" w:rsidRDefault="00471E7C" w:rsidP="00A64D24">
      <w:pPr>
        <w:spacing w:before="240" w:line="360" w:lineRule="auto"/>
        <w:ind w:firstLine="709"/>
        <w:jc w:val="both"/>
        <w:rPr>
          <w:rFonts w:ascii="Times New Roman" w:hAnsi="Times New Roman" w:cs="Times New Roman"/>
          <w:color w:val="000000"/>
          <w:sz w:val="28"/>
          <w:szCs w:val="28"/>
          <w:shd w:val="clear" w:color="auto" w:fill="FFFFFF"/>
          <w:lang w:val="kk-KZ"/>
        </w:rPr>
      </w:pPr>
      <w:r w:rsidRPr="008718CB">
        <w:rPr>
          <w:rFonts w:ascii="Times New Roman" w:hAnsi="Times New Roman" w:cs="Times New Roman"/>
          <w:color w:val="000000"/>
          <w:sz w:val="28"/>
          <w:szCs w:val="28"/>
          <w:shd w:val="clear" w:color="auto" w:fill="FFFFFF"/>
          <w:lang w:val="kk-KZ"/>
        </w:rPr>
        <w:t xml:space="preserve">Асқын кернеулер </w:t>
      </w:r>
      <w:r w:rsidRPr="008718CB">
        <w:rPr>
          <w:rFonts w:ascii="Times New Roman" w:hAnsi="Times New Roman" w:cs="Times New Roman"/>
          <w:b/>
          <w:color w:val="000000"/>
          <w:sz w:val="28"/>
          <w:szCs w:val="28"/>
          <w:shd w:val="clear" w:color="auto" w:fill="FFFFFF"/>
          <w:lang w:val="kk-KZ"/>
        </w:rPr>
        <w:t>коммутациялық (ішкі) және Атмосфералық (сыртқы)</w:t>
      </w:r>
      <w:r w:rsidRPr="008718CB">
        <w:rPr>
          <w:rFonts w:ascii="Times New Roman" w:hAnsi="Times New Roman" w:cs="Times New Roman"/>
          <w:color w:val="000000"/>
          <w:sz w:val="28"/>
          <w:szCs w:val="28"/>
          <w:shd w:val="clear" w:color="auto" w:fill="FFFFFF"/>
          <w:lang w:val="kk-KZ"/>
        </w:rPr>
        <w:t xml:space="preserve"> түрлерге бөлінеді. </w:t>
      </w:r>
      <w:r w:rsidRPr="00A6324D">
        <w:rPr>
          <w:rFonts w:ascii="Times New Roman" w:hAnsi="Times New Roman" w:cs="Times New Roman"/>
          <w:color w:val="000000"/>
          <w:sz w:val="28"/>
          <w:szCs w:val="28"/>
          <w:shd w:val="clear" w:color="auto" w:fill="FFFFFF"/>
          <w:lang w:val="kk-KZ"/>
        </w:rPr>
        <w:t xml:space="preserve">Біріншісі, электр энергетикалық жүйе режимінің күрт өзгеруі (қысқа тұйықталулар және оларды ажыратып тастау, жүктеменің күрт азаюы, т.б.) кезінде туатын өтпелі процестер жүруінен пайда болады. Бұл асқын кернеулер оқшауламаға қысқа мерзімде (секундтың жүзден бір бөлігінен ондаған секунд бойы) әрекет етеді, олардың шамасы номиналь кернеулерден бірнеше есе асуы мүмкін. Атмосфералық асқын кернеулер: найзағайдың электр қондырғысына тікелей түсуі кезінде (нысан арқылы найзағай тогының өтуінен) пайда болатын </w:t>
      </w:r>
      <w:r w:rsidRPr="00A6324D">
        <w:rPr>
          <w:rFonts w:ascii="Times New Roman" w:hAnsi="Times New Roman" w:cs="Times New Roman"/>
          <w:b/>
          <w:i/>
          <w:color w:val="000000"/>
          <w:sz w:val="28"/>
          <w:szCs w:val="28"/>
          <w:shd w:val="clear" w:color="auto" w:fill="FFFFFF"/>
          <w:lang w:val="kk-KZ"/>
        </w:rPr>
        <w:t>көтерілген асқын кернеу</w:t>
      </w:r>
      <w:r w:rsidRPr="00A6324D">
        <w:rPr>
          <w:rFonts w:ascii="Times New Roman" w:hAnsi="Times New Roman" w:cs="Times New Roman"/>
          <w:color w:val="000000"/>
          <w:sz w:val="28"/>
          <w:szCs w:val="28"/>
          <w:shd w:val="clear" w:color="auto" w:fill="FFFFFF"/>
          <w:lang w:val="kk-KZ"/>
        </w:rPr>
        <w:t xml:space="preserve"> және найзағай кезіндегі электр разряды тудыратын электрмагниттік өрістің күрт өзгеруінен электр жабдықтарында индукцияланатын </w:t>
      </w:r>
      <w:r w:rsidRPr="00A6324D">
        <w:rPr>
          <w:rFonts w:ascii="Times New Roman" w:hAnsi="Times New Roman" w:cs="Times New Roman"/>
          <w:b/>
          <w:i/>
          <w:color w:val="000000"/>
          <w:sz w:val="28"/>
          <w:szCs w:val="28"/>
          <w:shd w:val="clear" w:color="auto" w:fill="FFFFFF"/>
          <w:lang w:val="kk-KZ"/>
        </w:rPr>
        <w:t>тума асқын кернеу</w:t>
      </w:r>
      <w:r w:rsidRPr="00A6324D">
        <w:rPr>
          <w:rFonts w:ascii="Times New Roman" w:hAnsi="Times New Roman" w:cs="Times New Roman"/>
          <w:color w:val="000000"/>
          <w:sz w:val="28"/>
          <w:szCs w:val="28"/>
          <w:shd w:val="clear" w:color="auto" w:fill="FFFFFF"/>
          <w:lang w:val="kk-KZ"/>
        </w:rPr>
        <w:t xml:space="preserve"> болып ажыратылады. Атмосфералық асқын кернеулердің әрекет ету уақыты өте қысқа импульс түрінде өтеді (секундтың бірнеше бөлігінен жүз миллионнан бір бөлігіне дейін), бірақ олардың шамасы арнайы қорғаныс шараларын қарастырмаған жағдайда миллиондаған вольтқа жетуі мүмкін. Мұндай жоғары кернеулерге ешқандай оқшаулау құралымы төтеп бере алмайды.</w:t>
      </w:r>
    </w:p>
    <w:p w:rsidR="008718CB" w:rsidRDefault="008718CB" w:rsidP="00A64D24">
      <w:pPr>
        <w:spacing w:before="240" w:line="360" w:lineRule="auto"/>
        <w:ind w:firstLine="709"/>
        <w:jc w:val="both"/>
        <w:rPr>
          <w:rFonts w:ascii="Times New Roman" w:hAnsi="Times New Roman" w:cs="Times New Roman"/>
          <w:color w:val="000000"/>
          <w:sz w:val="28"/>
          <w:szCs w:val="28"/>
          <w:shd w:val="clear" w:color="auto" w:fill="FFFFFF"/>
          <w:lang w:val="kk-KZ"/>
        </w:rPr>
      </w:pPr>
    </w:p>
    <w:p w:rsidR="008718CB" w:rsidRPr="008718CB" w:rsidRDefault="008718CB"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r w:rsidRPr="008718CB">
        <w:rPr>
          <w:rFonts w:ascii="Times New Roman" w:hAnsi="Times New Roman" w:cs="Times New Roman"/>
          <w:b/>
          <w:color w:val="000000"/>
          <w:sz w:val="28"/>
          <w:szCs w:val="28"/>
          <w:shd w:val="clear" w:color="auto" w:fill="FFFFFF"/>
          <w:lang w:val="kk-KZ"/>
        </w:rPr>
        <w:t>РАЗРЯД ЖӘНЕ ОНЫҢ ПАЙДА БОЛУ УАҚЫТЫ</w:t>
      </w:r>
    </w:p>
    <w:p w:rsidR="007B37BE" w:rsidRDefault="007B37BE"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Электротехникалық қондырғылар оқшауламасына кейде нажағай разрядының нәтижесінде пайда болатын кернеу импульсі әсер етеді. </w:t>
      </w:r>
      <w:r w:rsidR="009F13AD">
        <w:rPr>
          <w:rFonts w:ascii="Times New Roman" w:hAnsi="Times New Roman" w:cs="Times New Roman"/>
          <w:sz w:val="28"/>
          <w:szCs w:val="28"/>
          <w:lang w:val="kk-KZ"/>
        </w:rPr>
        <w:t xml:space="preserve">Кернеу бұл кезде қысқа мерзімде әсер етеді және оқшаулама тесілуі лезде бола алмайтындықтан, оның импульсті беріктігі кернеудің ұзақ уақыт әсер ететін беріктігінен ерекшеленеді. Кернеу импульсінің амплитудасы көп болған сайын </w:t>
      </w:r>
      <w:r w:rsidR="009F0A4E">
        <w:rPr>
          <w:rFonts w:ascii="Times New Roman" w:hAnsi="Times New Roman" w:cs="Times New Roman"/>
          <w:sz w:val="28"/>
          <w:szCs w:val="28"/>
          <w:lang w:val="kk-KZ"/>
        </w:rPr>
        <w:t>өздігінен па</w:t>
      </w:r>
      <w:r w:rsidR="00006A49">
        <w:rPr>
          <w:rFonts w:ascii="Times New Roman" w:hAnsi="Times New Roman" w:cs="Times New Roman"/>
          <w:sz w:val="28"/>
          <w:szCs w:val="28"/>
          <w:lang w:val="kk-KZ"/>
        </w:rPr>
        <w:t>йда болатын разрядтың қалыптасу</w:t>
      </w:r>
      <w:r w:rsidR="008718CB">
        <w:rPr>
          <w:rFonts w:ascii="Times New Roman" w:hAnsi="Times New Roman" w:cs="Times New Roman"/>
          <w:sz w:val="28"/>
          <w:szCs w:val="28"/>
          <w:lang w:val="kk-KZ"/>
        </w:rPr>
        <w:t>ы</w:t>
      </w:r>
      <w:r w:rsidR="00006A49">
        <w:rPr>
          <w:rFonts w:ascii="Times New Roman" w:hAnsi="Times New Roman" w:cs="Times New Roman"/>
          <w:sz w:val="28"/>
          <w:szCs w:val="28"/>
          <w:lang w:val="kk-KZ"/>
        </w:rPr>
        <w:t xml:space="preserve">на уақыт аз кетеді. </w:t>
      </w:r>
      <w:r w:rsidR="00006A49">
        <w:rPr>
          <w:rFonts w:ascii="Times New Roman" w:hAnsi="Times New Roman" w:cs="Times New Roman"/>
          <w:sz w:val="28"/>
          <w:szCs w:val="28"/>
          <w:lang w:val="kk-KZ"/>
        </w:rPr>
        <w:lastRenderedPageBreak/>
        <w:t xml:space="preserve">Тесілу </w:t>
      </w:r>
      <w:r w:rsidR="00934B16">
        <w:rPr>
          <w:rFonts w:ascii="Times New Roman" w:hAnsi="Times New Roman" w:cs="Times New Roman"/>
          <w:sz w:val="28"/>
          <w:szCs w:val="28"/>
          <w:lang w:val="kk-KZ"/>
        </w:rPr>
        <w:t xml:space="preserve">импульс болған кезде де, оның амплитудасында да, амплитудалық мәнді кернеу өткен кезде де болуы мүмкін. Сондықтан импульстің әсер етуі кезінде разрядты кернеу ретінде оқшауламаның тесілу мометіне дейінгі кезде болған ең жоғарғы кернеуді алуға болады. Кернеудің ұзақ уақытта әсер ету кезінде өздігінен пайда болатын разрядтың пайда болу шартына бастапқы </w:t>
      </w:r>
      <w:r w:rsidR="00934B16" w:rsidRPr="00934B16">
        <w:rPr>
          <w:rFonts w:ascii="Times New Roman" w:hAnsi="Times New Roman" w:cs="Times New Roman"/>
          <w:sz w:val="28"/>
          <w:szCs w:val="28"/>
          <w:lang w:val="kk-KZ"/>
        </w:rPr>
        <w:t>U</w:t>
      </w:r>
      <w:r w:rsidR="00934B16" w:rsidRPr="00934B16">
        <w:rPr>
          <w:rFonts w:ascii="Times New Roman" w:hAnsi="Times New Roman" w:cs="Times New Roman"/>
          <w:sz w:val="28"/>
          <w:szCs w:val="28"/>
          <w:vertAlign w:val="subscript"/>
          <w:lang w:val="kk-KZ"/>
        </w:rPr>
        <w:t>0</w:t>
      </w:r>
      <w:r w:rsidR="00934B16">
        <w:rPr>
          <w:rFonts w:ascii="Times New Roman" w:hAnsi="Times New Roman" w:cs="Times New Roman"/>
          <w:sz w:val="28"/>
          <w:szCs w:val="28"/>
          <w:vertAlign w:val="subscript"/>
          <w:lang w:val="kk-KZ"/>
        </w:rPr>
        <w:t xml:space="preserve"> </w:t>
      </w:r>
      <w:r w:rsidR="00934B16">
        <w:rPr>
          <w:rFonts w:ascii="Times New Roman" w:hAnsi="Times New Roman" w:cs="Times New Roman"/>
          <w:sz w:val="28"/>
          <w:szCs w:val="28"/>
          <w:lang w:val="kk-KZ"/>
        </w:rPr>
        <w:t xml:space="preserve">кернеуі сәйкес келеді. Біртекті электрлік өріс аралығы үшін  </w:t>
      </w:r>
      <w:r w:rsidR="00934B16" w:rsidRPr="00934B16">
        <w:rPr>
          <w:rFonts w:ascii="Times New Roman" w:hAnsi="Times New Roman" w:cs="Times New Roman"/>
          <w:sz w:val="28"/>
          <w:szCs w:val="28"/>
          <w:lang w:val="kk-KZ"/>
        </w:rPr>
        <w:t>U</w:t>
      </w:r>
      <w:r w:rsidR="00934B16" w:rsidRPr="00934B16">
        <w:rPr>
          <w:rFonts w:ascii="Times New Roman" w:hAnsi="Times New Roman" w:cs="Times New Roman"/>
          <w:sz w:val="28"/>
          <w:szCs w:val="28"/>
          <w:vertAlign w:val="subscript"/>
          <w:lang w:val="kk-KZ"/>
        </w:rPr>
        <w:t>0</w:t>
      </w:r>
      <w:r w:rsidR="00934B16">
        <w:rPr>
          <w:rFonts w:ascii="Times New Roman" w:hAnsi="Times New Roman" w:cs="Times New Roman"/>
          <w:sz w:val="28"/>
          <w:szCs w:val="28"/>
          <w:vertAlign w:val="subscript"/>
          <w:lang w:val="kk-KZ"/>
        </w:rPr>
        <w:t xml:space="preserve"> </w:t>
      </w:r>
      <w:r w:rsidR="00934B16">
        <w:rPr>
          <w:rFonts w:ascii="Times New Roman" w:hAnsi="Times New Roman" w:cs="Times New Roman"/>
          <w:sz w:val="28"/>
          <w:szCs w:val="28"/>
          <w:lang w:val="kk-KZ"/>
        </w:rPr>
        <w:t xml:space="preserve">шамасы </w:t>
      </w:r>
      <w:r w:rsidR="003F12A0">
        <w:rPr>
          <w:rFonts w:ascii="Times New Roman" w:hAnsi="Times New Roman" w:cs="Times New Roman"/>
          <w:sz w:val="28"/>
          <w:szCs w:val="28"/>
          <w:lang w:val="kk-KZ"/>
        </w:rPr>
        <w:t xml:space="preserve">минималды кернеу разрядына сәйкес келеді. </w:t>
      </w:r>
      <w:r w:rsidR="00070361">
        <w:rPr>
          <w:rFonts w:ascii="Times New Roman" w:hAnsi="Times New Roman" w:cs="Times New Roman"/>
          <w:sz w:val="28"/>
          <w:szCs w:val="28"/>
          <w:lang w:val="kk-KZ"/>
        </w:rPr>
        <w:t xml:space="preserve">Ал жылдам біртекті емес </w:t>
      </w:r>
      <w:r w:rsidR="008718CB">
        <w:rPr>
          <w:rFonts w:ascii="Times New Roman" w:hAnsi="Times New Roman" w:cs="Times New Roman"/>
          <w:sz w:val="28"/>
          <w:szCs w:val="28"/>
          <w:lang w:val="kk-KZ"/>
        </w:rPr>
        <w:t xml:space="preserve">(резконеоднородные) </w:t>
      </w:r>
      <w:r w:rsidR="00070361">
        <w:rPr>
          <w:rFonts w:ascii="Times New Roman" w:hAnsi="Times New Roman" w:cs="Times New Roman"/>
          <w:sz w:val="28"/>
          <w:szCs w:val="28"/>
          <w:lang w:val="kk-KZ"/>
        </w:rPr>
        <w:t>электрлік өріс аралығы үшін тәждің пайда болу кезіне сәйкес келеді және разрядты кернеуден бірнеше мәнге кіші болуы мүмкін ( яғни аралықтың толық тесілуі байқалған кезде ). Біртекті және жылдам біртекті емес электрлік өріс жағдайы үшін</w:t>
      </w:r>
      <w:r w:rsidR="007C2F23">
        <w:rPr>
          <w:rFonts w:ascii="Times New Roman" w:hAnsi="Times New Roman" w:cs="Times New Roman"/>
          <w:sz w:val="28"/>
          <w:szCs w:val="28"/>
          <w:lang w:val="kk-KZ"/>
        </w:rPr>
        <w:t xml:space="preserve"> </w:t>
      </w:r>
      <w:r w:rsidR="00070361">
        <w:rPr>
          <w:rFonts w:ascii="Times New Roman" w:hAnsi="Times New Roman" w:cs="Times New Roman"/>
          <w:sz w:val="28"/>
          <w:szCs w:val="28"/>
          <w:lang w:val="kk-KZ"/>
        </w:rPr>
        <w:t xml:space="preserve"> оқшауламаға </w:t>
      </w:r>
      <w:r w:rsidR="007C2F23">
        <w:rPr>
          <w:rFonts w:ascii="Times New Roman" w:hAnsi="Times New Roman" w:cs="Times New Roman"/>
          <w:sz w:val="28"/>
          <w:szCs w:val="28"/>
          <w:lang w:val="kk-KZ"/>
        </w:rPr>
        <w:t>бастапқы кернеу U</w:t>
      </w:r>
      <w:r w:rsidR="007C2F23">
        <w:rPr>
          <w:rFonts w:ascii="Times New Roman" w:hAnsi="Times New Roman" w:cs="Times New Roman"/>
          <w:sz w:val="28"/>
          <w:szCs w:val="28"/>
          <w:vertAlign w:val="subscript"/>
          <w:lang w:val="kk-KZ"/>
        </w:rPr>
        <w:t>0</w:t>
      </w:r>
      <w:r w:rsidR="007C2F23">
        <w:rPr>
          <w:rFonts w:ascii="Times New Roman" w:hAnsi="Times New Roman" w:cs="Times New Roman"/>
          <w:sz w:val="28"/>
          <w:szCs w:val="28"/>
          <w:lang w:val="kk-KZ"/>
        </w:rPr>
        <w:t xml:space="preserve"> мәнінен белгілі бір шамада үлкен болатын импульсті формадағы амплитудасы U</w:t>
      </w:r>
      <w:r w:rsidR="007C2F23" w:rsidRPr="00070361">
        <w:rPr>
          <w:rFonts w:ascii="Times New Roman" w:hAnsi="Times New Roman" w:cs="Times New Roman"/>
          <w:sz w:val="28"/>
          <w:szCs w:val="28"/>
          <w:vertAlign w:val="subscript"/>
          <w:lang w:val="kk-KZ"/>
        </w:rPr>
        <w:t>m</w:t>
      </w:r>
      <w:r w:rsidR="007C2F23">
        <w:rPr>
          <w:rFonts w:ascii="Times New Roman" w:hAnsi="Times New Roman" w:cs="Times New Roman"/>
          <w:sz w:val="28"/>
          <w:szCs w:val="28"/>
          <w:lang w:val="kk-KZ"/>
        </w:rPr>
        <w:t xml:space="preserve"> кернеуі аз уақытта әсер ететін болса разрядтың туындауы міндетті емес екенін байқауға болады. </w:t>
      </w:r>
    </w:p>
    <w:p w:rsidR="007C2F23" w:rsidRDefault="007C2F2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Формасы бойынша атмосфералық асқын кернеуге жақын келетін ауқымды фронтты қысқа импульстің ( 100мкс дейін ) әуелік аралыққа әсер ету кезіндегі разрядтың негізгі даму этаптарын қарастырайық ( 1 сурет ). </w:t>
      </w:r>
    </w:p>
    <w:p w:rsidR="007C2F23" w:rsidRDefault="007C2F23" w:rsidP="00A64D24">
      <w:pPr>
        <w:spacing w:before="240" w:line="360" w:lineRule="auto"/>
        <w:ind w:firstLine="709"/>
        <w:jc w:val="both"/>
        <w:rPr>
          <w:rFonts w:ascii="Times New Roman" w:hAnsi="Times New Roman" w:cs="Times New Roman"/>
          <w:sz w:val="28"/>
          <w:szCs w:val="28"/>
          <w:lang w:val="kk-KZ"/>
        </w:rPr>
      </w:pPr>
      <w:r w:rsidRPr="007C2F23">
        <w:rPr>
          <w:rFonts w:ascii="Times New Roman" w:hAnsi="Times New Roman" w:cs="Times New Roman"/>
          <w:noProof/>
          <w:sz w:val="28"/>
          <w:szCs w:val="28"/>
          <w:lang w:eastAsia="ru-RU"/>
        </w:rPr>
        <w:drawing>
          <wp:inline distT="0" distB="0" distL="0" distR="0">
            <wp:extent cx="4453255" cy="2921635"/>
            <wp:effectExtent l="0" t="0" r="0" b="0"/>
            <wp:docPr id="1" name="Рисунок 1" descr="http://xreferat.ru/image/102/130734920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xreferat.ru/image/102/1307349200_1.gif"/>
                    <pic:cNvPicPr>
                      <a:picLocks noChangeAspect="1" noChangeArrowheads="1"/>
                    </pic:cNvPicPr>
                  </pic:nvPicPr>
                  <pic:blipFill>
                    <a:blip r:embed="rId7" cstate="print"/>
                    <a:srcRect/>
                    <a:stretch>
                      <a:fillRect/>
                    </a:stretch>
                  </pic:blipFill>
                  <pic:spPr bwMode="auto">
                    <a:xfrm>
                      <a:off x="0" y="0"/>
                      <a:ext cx="4453255" cy="2921635"/>
                    </a:xfrm>
                    <a:prstGeom prst="rect">
                      <a:avLst/>
                    </a:prstGeom>
                    <a:noFill/>
                    <a:ln w="9525">
                      <a:noFill/>
                      <a:miter lim="800000"/>
                      <a:headEnd/>
                      <a:tailEnd/>
                    </a:ln>
                  </pic:spPr>
                </pic:pic>
              </a:graphicData>
            </a:graphic>
          </wp:inline>
        </w:drawing>
      </w:r>
    </w:p>
    <w:p w:rsidR="007C2F23" w:rsidRDefault="007C2F2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1 сурет – қысқа импульстің әсер ету кезіндегі разрядтың құрама уақыттары.</w:t>
      </w:r>
    </w:p>
    <w:p w:rsidR="00530E6D" w:rsidRDefault="00530E6D"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Оқшауламаның кернеуі </w:t>
      </w:r>
      <w:r w:rsidRPr="00530E6D">
        <w:rPr>
          <w:rFonts w:ascii="Times New Roman" w:hAnsi="Times New Roman" w:cs="Times New Roman"/>
          <w:sz w:val="28"/>
          <w:szCs w:val="28"/>
          <w:lang w:val="kk-KZ"/>
        </w:rPr>
        <w:t>U</w:t>
      </w:r>
      <w:r w:rsidRPr="00530E6D">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мәніне сәйкес келмегенше тесілу болуы мүмкін емес. Осы мәнге жету үшін кететін </w:t>
      </w:r>
      <w:r w:rsidRPr="008718CB">
        <w:rPr>
          <w:rFonts w:ascii="Times New Roman" w:hAnsi="Times New Roman" w:cs="Times New Roman"/>
          <w:b/>
          <w:sz w:val="28"/>
          <w:szCs w:val="28"/>
          <w:lang w:val="kk-KZ"/>
        </w:rPr>
        <w:t>t</w:t>
      </w:r>
      <w:r w:rsidRPr="008718CB">
        <w:rPr>
          <w:rFonts w:ascii="Times New Roman" w:hAnsi="Times New Roman" w:cs="Times New Roman"/>
          <w:b/>
          <w:sz w:val="28"/>
          <w:szCs w:val="28"/>
          <w:vertAlign w:val="subscript"/>
          <w:lang w:val="kk-KZ"/>
        </w:rPr>
        <w:t>x</w:t>
      </w:r>
      <w:r w:rsidRPr="008718CB">
        <w:rPr>
          <w:rFonts w:ascii="Times New Roman" w:hAnsi="Times New Roman" w:cs="Times New Roman"/>
          <w:b/>
          <w:sz w:val="28"/>
          <w:szCs w:val="28"/>
          <w:lang w:val="kk-KZ"/>
        </w:rPr>
        <w:t xml:space="preserve"> уақыты бос жүріс уақыты</w:t>
      </w:r>
      <w:r>
        <w:rPr>
          <w:rFonts w:ascii="Times New Roman" w:hAnsi="Times New Roman" w:cs="Times New Roman"/>
          <w:sz w:val="28"/>
          <w:szCs w:val="28"/>
          <w:lang w:val="kk-KZ"/>
        </w:rPr>
        <w:t xml:space="preserve"> деп аталады. Бұл уақыт импульс фронтындағы өсу ( нарастания ) кернеу жылдамдығының өсуімен және </w:t>
      </w:r>
      <w:r w:rsidRPr="00530E6D">
        <w:rPr>
          <w:rFonts w:ascii="Times New Roman" w:hAnsi="Times New Roman" w:cs="Times New Roman"/>
          <w:sz w:val="28"/>
          <w:szCs w:val="28"/>
          <w:lang w:val="kk-KZ"/>
        </w:rPr>
        <w:t>U</w:t>
      </w:r>
      <w:r w:rsidRPr="00530E6D">
        <w:rPr>
          <w:rFonts w:ascii="Times New Roman" w:hAnsi="Times New Roman" w:cs="Times New Roman"/>
          <w:sz w:val="28"/>
          <w:szCs w:val="28"/>
          <w:vertAlign w:val="subscript"/>
          <w:lang w:val="kk-KZ"/>
        </w:rPr>
        <w:t>0</w:t>
      </w:r>
      <w:r>
        <w:rPr>
          <w:rFonts w:ascii="Times New Roman" w:hAnsi="Times New Roman" w:cs="Times New Roman"/>
          <w:sz w:val="28"/>
          <w:szCs w:val="28"/>
          <w:vertAlign w:val="subscript"/>
          <w:lang w:val="kk-KZ"/>
        </w:rPr>
        <w:t xml:space="preserve"> </w:t>
      </w:r>
      <w:r>
        <w:rPr>
          <w:rFonts w:ascii="Times New Roman" w:hAnsi="Times New Roman" w:cs="Times New Roman"/>
          <w:sz w:val="28"/>
          <w:szCs w:val="28"/>
          <w:lang w:val="kk-KZ"/>
        </w:rPr>
        <w:t xml:space="preserve">мәнінің кемуі арқылы азаяды. </w:t>
      </w:r>
      <w:r w:rsidRPr="00530E6D">
        <w:rPr>
          <w:rFonts w:ascii="Times New Roman" w:hAnsi="Times New Roman" w:cs="Times New Roman"/>
          <w:sz w:val="28"/>
          <w:szCs w:val="28"/>
          <w:lang w:val="kk-KZ"/>
        </w:rPr>
        <w:t>U</w:t>
      </w:r>
      <w:r w:rsidRPr="00530E6D">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мәні электр өріс аралығының біртекті еместілік дәрежесіне, ауаның температурасы мен қысымына және басқа да факторларға тәуелді екені белгілі. </w:t>
      </w:r>
    </w:p>
    <w:p w:rsidR="00530E6D" w:rsidRDefault="00530E6D"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Ең бірінші разрядтың қалыптасуына тым болмағанда бір эффективті электрон, яғни көшкін тудыра алатын электрон қажет. Мұндай электрон пайда болуына кететін уақыт </w:t>
      </w:r>
      <w:r w:rsidRPr="008718CB">
        <w:rPr>
          <w:rFonts w:ascii="Times New Roman" w:hAnsi="Times New Roman" w:cs="Times New Roman"/>
          <w:b/>
          <w:sz w:val="28"/>
          <w:szCs w:val="28"/>
          <w:lang w:val="kk-KZ"/>
        </w:rPr>
        <w:t>статикалық кешігу (запаздывания) уақыты t</w:t>
      </w:r>
      <w:r w:rsidRPr="008718CB">
        <w:rPr>
          <w:rFonts w:ascii="Times New Roman" w:hAnsi="Times New Roman" w:cs="Times New Roman"/>
          <w:b/>
          <w:sz w:val="28"/>
          <w:szCs w:val="28"/>
          <w:vertAlign w:val="subscript"/>
          <w:lang w:val="kk-KZ"/>
        </w:rPr>
        <w:t>с</w:t>
      </w:r>
      <w:r>
        <w:rPr>
          <w:rFonts w:ascii="Times New Roman" w:hAnsi="Times New Roman" w:cs="Times New Roman"/>
          <w:sz w:val="28"/>
          <w:szCs w:val="28"/>
          <w:lang w:val="kk-KZ"/>
        </w:rPr>
        <w:t xml:space="preserve"> деп аталады. </w:t>
      </w:r>
      <w:r w:rsidR="00B14D9E">
        <w:rPr>
          <w:rFonts w:ascii="Times New Roman" w:hAnsi="Times New Roman" w:cs="Times New Roman"/>
          <w:sz w:val="28"/>
          <w:szCs w:val="28"/>
          <w:lang w:val="kk-KZ"/>
        </w:rPr>
        <w:t xml:space="preserve">Электрлік өрісте бос электрондар ионизация энергиясын тудырады. Нәтижесінде эффективті электрон пайда болу мүмкіндігі туындайды және </w:t>
      </w:r>
      <w:r w:rsidR="00B14D9E" w:rsidRPr="00530E6D">
        <w:rPr>
          <w:rFonts w:ascii="Times New Roman" w:hAnsi="Times New Roman" w:cs="Times New Roman"/>
          <w:sz w:val="28"/>
          <w:szCs w:val="28"/>
          <w:lang w:val="kk-KZ"/>
        </w:rPr>
        <w:t>t</w:t>
      </w:r>
      <w:r w:rsidR="00B14D9E">
        <w:rPr>
          <w:rFonts w:ascii="Times New Roman" w:hAnsi="Times New Roman" w:cs="Times New Roman"/>
          <w:sz w:val="28"/>
          <w:szCs w:val="28"/>
          <w:vertAlign w:val="subscript"/>
          <w:lang w:val="kk-KZ"/>
        </w:rPr>
        <w:t>с</w:t>
      </w:r>
      <w:r w:rsidR="00B14D9E">
        <w:rPr>
          <w:rFonts w:ascii="Times New Roman" w:hAnsi="Times New Roman" w:cs="Times New Roman"/>
          <w:sz w:val="28"/>
          <w:szCs w:val="28"/>
          <w:lang w:val="kk-KZ"/>
        </w:rPr>
        <w:t xml:space="preserve"> уақыты азаяды. Келесі интервал уақыты </w:t>
      </w:r>
      <w:r w:rsidR="00B14D9E" w:rsidRPr="008718CB">
        <w:rPr>
          <w:rFonts w:ascii="Times New Roman" w:hAnsi="Times New Roman" w:cs="Times New Roman"/>
          <w:b/>
          <w:sz w:val="28"/>
          <w:szCs w:val="28"/>
          <w:lang w:val="kk-KZ"/>
        </w:rPr>
        <w:t>разрядтың қалыптасу уақыты (время для формирования) t</w:t>
      </w:r>
      <w:r w:rsidR="00B14D9E" w:rsidRPr="008718CB">
        <w:rPr>
          <w:rFonts w:ascii="Times New Roman" w:hAnsi="Times New Roman" w:cs="Times New Roman"/>
          <w:b/>
          <w:sz w:val="28"/>
          <w:szCs w:val="28"/>
          <w:vertAlign w:val="subscript"/>
          <w:lang w:val="kk-KZ"/>
        </w:rPr>
        <w:t xml:space="preserve">ф </w:t>
      </w:r>
      <w:r w:rsidR="00B14D9E">
        <w:rPr>
          <w:rFonts w:ascii="Times New Roman" w:hAnsi="Times New Roman" w:cs="Times New Roman"/>
          <w:sz w:val="28"/>
          <w:szCs w:val="28"/>
          <w:lang w:val="kk-KZ"/>
        </w:rPr>
        <w:t xml:space="preserve">деп аталады. Ол көшкінді, стримерді, бастапқы разрядты ( ал, ұзын әуелік аралықтарда жетекші разрядты ) тудыру үшін қажет және сонымен қатар қалыптасу уақыты </w:t>
      </w:r>
      <w:r w:rsidR="00B14D9E" w:rsidRPr="00530E6D">
        <w:rPr>
          <w:rFonts w:ascii="Times New Roman" w:hAnsi="Times New Roman" w:cs="Times New Roman"/>
          <w:sz w:val="28"/>
          <w:szCs w:val="28"/>
          <w:lang w:val="kk-KZ"/>
        </w:rPr>
        <w:t>t</w:t>
      </w:r>
      <w:r w:rsidR="00B14D9E">
        <w:rPr>
          <w:rFonts w:ascii="Times New Roman" w:hAnsi="Times New Roman" w:cs="Times New Roman"/>
          <w:sz w:val="28"/>
          <w:szCs w:val="28"/>
          <w:vertAlign w:val="subscript"/>
          <w:lang w:val="kk-KZ"/>
        </w:rPr>
        <w:t>ф</w:t>
      </w:r>
      <w:r w:rsidR="00B14D9E">
        <w:rPr>
          <w:rFonts w:ascii="Times New Roman" w:hAnsi="Times New Roman" w:cs="Times New Roman"/>
          <w:sz w:val="28"/>
          <w:szCs w:val="28"/>
          <w:lang w:val="kk-KZ"/>
        </w:rPr>
        <w:t xml:space="preserve"> белгілі бір статикалық шашылуға ие. Жоғарыда көрсетілген факторлардан басқа қалыптасу уақыты бос электрондар мен көшкіндердің кездейсоқ орналасуына, разряд траекториясының кездейсоқ сипаттамасына тәуелді. Әсер етуші кернеудің үлкеюі ионизация процессін дамытуды және разрядтың қалыптасу уақытын қысқартуды туғызады. Дегенмен бұл ықпалдар біртекті және жылдам біртекті емес ( резконеоднородные ) электрлік өріс аралықтарында әр түрлі дәрежеде айқындалады. </w:t>
      </w:r>
      <w:r w:rsidR="0044046C">
        <w:rPr>
          <w:rFonts w:ascii="Times New Roman" w:hAnsi="Times New Roman" w:cs="Times New Roman"/>
          <w:sz w:val="28"/>
          <w:szCs w:val="28"/>
          <w:lang w:val="kk-KZ"/>
        </w:rPr>
        <w:t>Статикалық кешігу уақыты мен разрядтың қалыптасу уақытының қосындысын</w:t>
      </w:r>
      <w:r w:rsidR="0044046C" w:rsidRPr="008718CB">
        <w:rPr>
          <w:rFonts w:ascii="Times New Roman" w:hAnsi="Times New Roman" w:cs="Times New Roman"/>
          <w:b/>
          <w:sz w:val="28"/>
          <w:szCs w:val="28"/>
          <w:lang w:val="kk-KZ"/>
        </w:rPr>
        <w:t xml:space="preserve"> кешігу уақыты </w:t>
      </w:r>
      <w:r w:rsidR="0044046C" w:rsidRPr="008718CB">
        <w:rPr>
          <w:rFonts w:ascii="Times New Roman" w:hAnsi="Times New Roman" w:cs="Times New Roman"/>
          <w:sz w:val="28"/>
          <w:szCs w:val="28"/>
          <w:lang w:val="kk-KZ"/>
        </w:rPr>
        <w:t xml:space="preserve">деп </w:t>
      </w:r>
      <w:r w:rsidR="0044046C">
        <w:rPr>
          <w:rFonts w:ascii="Times New Roman" w:hAnsi="Times New Roman" w:cs="Times New Roman"/>
          <w:sz w:val="28"/>
          <w:szCs w:val="28"/>
          <w:lang w:val="kk-KZ"/>
        </w:rPr>
        <w:t>атайды.</w:t>
      </w:r>
    </w:p>
    <w:p w:rsidR="0044046C" w:rsidRPr="00686114" w:rsidRDefault="0044046C" w:rsidP="008718CB">
      <w:pPr>
        <w:spacing w:before="240" w:line="360" w:lineRule="auto"/>
        <w:ind w:firstLine="709"/>
        <w:jc w:val="center"/>
        <w:rPr>
          <w:rFonts w:ascii="Times New Roman" w:hAnsi="Times New Roman" w:cs="Times New Roman"/>
          <w:sz w:val="28"/>
          <w:szCs w:val="28"/>
          <w:vertAlign w:val="subscript"/>
          <w:lang w:val="kk-KZ"/>
        </w:rPr>
      </w:pPr>
      <w:r w:rsidRPr="00686114">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з</w:t>
      </w:r>
      <w:r>
        <w:rPr>
          <w:rFonts w:ascii="Times New Roman" w:hAnsi="Times New Roman" w:cs="Times New Roman"/>
          <w:sz w:val="28"/>
          <w:szCs w:val="28"/>
          <w:lang w:val="kk-KZ"/>
        </w:rPr>
        <w:t xml:space="preserve"> = </w:t>
      </w:r>
      <w:r w:rsidRPr="00686114">
        <w:rPr>
          <w:rFonts w:ascii="Times New Roman" w:hAnsi="Times New Roman" w:cs="Times New Roman"/>
          <w:sz w:val="28"/>
          <w:szCs w:val="28"/>
          <w:lang w:val="kk-KZ"/>
        </w:rPr>
        <w:t>t</w:t>
      </w:r>
      <w:r w:rsidRPr="00686114">
        <w:rPr>
          <w:rFonts w:ascii="Times New Roman" w:hAnsi="Times New Roman" w:cs="Times New Roman"/>
          <w:sz w:val="28"/>
          <w:szCs w:val="28"/>
          <w:vertAlign w:val="subscript"/>
          <w:lang w:val="kk-KZ"/>
        </w:rPr>
        <w:t>c</w:t>
      </w:r>
      <w:r w:rsidRPr="00686114">
        <w:rPr>
          <w:rFonts w:ascii="Times New Roman" w:hAnsi="Times New Roman" w:cs="Times New Roman"/>
          <w:sz w:val="28"/>
          <w:szCs w:val="28"/>
          <w:lang w:val="kk-KZ"/>
        </w:rPr>
        <w:t xml:space="preserve"> + t</w:t>
      </w:r>
      <w:r>
        <w:rPr>
          <w:rFonts w:ascii="Times New Roman" w:hAnsi="Times New Roman" w:cs="Times New Roman"/>
          <w:sz w:val="28"/>
          <w:szCs w:val="28"/>
          <w:vertAlign w:val="subscript"/>
          <w:lang w:val="kk-KZ"/>
        </w:rPr>
        <w:t>ф</w:t>
      </w:r>
    </w:p>
    <w:p w:rsidR="0044046C" w:rsidRDefault="0044046C"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Сонымен, аралықтың толық разряд уақыты </w:t>
      </w:r>
      <w:r w:rsidRPr="00530E6D">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р</w:t>
      </w:r>
      <w:r>
        <w:rPr>
          <w:rFonts w:ascii="Times New Roman" w:hAnsi="Times New Roman" w:cs="Times New Roman"/>
          <w:sz w:val="28"/>
          <w:szCs w:val="28"/>
          <w:lang w:val="kk-KZ"/>
        </w:rPr>
        <w:t xml:space="preserve"> – бос жүріс уақыты </w:t>
      </w:r>
      <w:r w:rsidRPr="00530E6D">
        <w:rPr>
          <w:rFonts w:ascii="Times New Roman" w:hAnsi="Times New Roman" w:cs="Times New Roman"/>
          <w:sz w:val="28"/>
          <w:szCs w:val="28"/>
          <w:lang w:val="kk-KZ"/>
        </w:rPr>
        <w:t>t</w:t>
      </w:r>
      <w:r w:rsidRPr="00530E6D">
        <w:rPr>
          <w:rFonts w:ascii="Times New Roman" w:hAnsi="Times New Roman" w:cs="Times New Roman"/>
          <w:sz w:val="28"/>
          <w:szCs w:val="28"/>
          <w:vertAlign w:val="subscript"/>
          <w:lang w:val="kk-KZ"/>
        </w:rPr>
        <w:t>x</w:t>
      </w:r>
      <w:r>
        <w:rPr>
          <w:rFonts w:ascii="Times New Roman" w:hAnsi="Times New Roman" w:cs="Times New Roman"/>
          <w:sz w:val="28"/>
          <w:szCs w:val="28"/>
          <w:lang w:val="kk-KZ"/>
        </w:rPr>
        <w:t xml:space="preserve">, статикалық кешігу уақыты </w:t>
      </w:r>
      <w:r w:rsidRPr="00530E6D">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с</w:t>
      </w:r>
      <w:r>
        <w:rPr>
          <w:rFonts w:ascii="Times New Roman" w:hAnsi="Times New Roman" w:cs="Times New Roman"/>
          <w:sz w:val="28"/>
          <w:szCs w:val="28"/>
          <w:lang w:val="kk-KZ"/>
        </w:rPr>
        <w:t xml:space="preserve"> және разрядтың қалыптасу уақыты </w:t>
      </w:r>
      <w:r w:rsidRPr="00530E6D">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ф</w:t>
      </w:r>
      <w:r>
        <w:rPr>
          <w:rFonts w:ascii="Times New Roman" w:hAnsi="Times New Roman" w:cs="Times New Roman"/>
          <w:sz w:val="28"/>
          <w:szCs w:val="28"/>
          <w:lang w:val="kk-KZ"/>
        </w:rPr>
        <w:t>-тан құралады.</w:t>
      </w:r>
    </w:p>
    <w:p w:rsidR="0044046C" w:rsidRPr="008718CB" w:rsidRDefault="008718CB" w:rsidP="008718CB">
      <w:pPr>
        <w:spacing w:before="240" w:line="360" w:lineRule="auto"/>
        <w:ind w:firstLine="709"/>
        <w:jc w:val="center"/>
        <w:rPr>
          <w:rFonts w:ascii="Times New Roman" w:hAnsi="Times New Roman" w:cs="Times New Roman"/>
          <w:b/>
          <w:sz w:val="28"/>
          <w:szCs w:val="28"/>
          <w:lang w:val="kk-KZ"/>
        </w:rPr>
      </w:pPr>
      <w:r w:rsidRPr="008718CB">
        <w:rPr>
          <w:rFonts w:ascii="Times New Roman" w:hAnsi="Times New Roman" w:cs="Times New Roman"/>
          <w:b/>
          <w:sz w:val="28"/>
          <w:szCs w:val="28"/>
          <w:lang w:val="kk-KZ"/>
        </w:rPr>
        <w:t>ҚОСАЛҚЫ СТАНЦИЯҒА КЕЛЕТІН НАЖАҒАЙЛЫ АСҚЫН КЕРНЕУЛЕР ИМПУЛЬСТАРЫ</w:t>
      </w:r>
    </w:p>
    <w:p w:rsidR="0044046C" w:rsidRDefault="0044046C"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Желіге нажағайдың соққысы кезінде пайда болатын кернеу импульстары қосалқы станцияға ( набегают ) келеді. Нәтижесінде оқшауламаның </w:t>
      </w:r>
      <w:r w:rsidR="008718CB">
        <w:rPr>
          <w:rFonts w:ascii="Times New Roman" w:hAnsi="Times New Roman" w:cs="Times New Roman"/>
          <w:sz w:val="28"/>
          <w:szCs w:val="28"/>
          <w:lang w:val="kk-KZ"/>
        </w:rPr>
        <w:t>жабын (</w:t>
      </w:r>
      <w:r w:rsidRPr="008718CB">
        <w:rPr>
          <w:rFonts w:ascii="Times New Roman" w:hAnsi="Times New Roman" w:cs="Times New Roman"/>
          <w:sz w:val="28"/>
          <w:szCs w:val="28"/>
          <w:lang w:val="kk-KZ"/>
        </w:rPr>
        <w:t>перекрытия</w:t>
      </w:r>
      <w:r w:rsidR="008718CB">
        <w:rPr>
          <w:rFonts w:ascii="Times New Roman" w:hAnsi="Times New Roman" w:cs="Times New Roman"/>
          <w:sz w:val="28"/>
          <w:szCs w:val="28"/>
          <w:lang w:val="kk-KZ"/>
        </w:rPr>
        <w:t>)</w:t>
      </w:r>
      <w:r w:rsidRPr="008718CB">
        <w:rPr>
          <w:rFonts w:ascii="Times New Roman" w:hAnsi="Times New Roman" w:cs="Times New Roman"/>
          <w:sz w:val="28"/>
          <w:szCs w:val="28"/>
          <w:lang w:val="kk-KZ"/>
        </w:rPr>
        <w:t xml:space="preserve"> </w:t>
      </w:r>
      <w:r>
        <w:rPr>
          <w:rFonts w:ascii="Times New Roman" w:hAnsi="Times New Roman" w:cs="Times New Roman"/>
          <w:sz w:val="28"/>
          <w:szCs w:val="28"/>
          <w:lang w:val="kk-KZ"/>
        </w:rPr>
        <w:t>қауіптілігі және тесілуі туындауы мүмкін.</w:t>
      </w:r>
    </w:p>
    <w:p w:rsidR="0044046C" w:rsidRDefault="0044046C"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Қосалқы станцияға келетін импульсті толқынның максималды мәні жерге қарасты оқшауламаның импульсті разрядты кернеу мәнінен </w:t>
      </w:r>
      <w:r w:rsidRPr="0044046C">
        <w:rPr>
          <w:rFonts w:ascii="Times New Roman" w:hAnsi="Times New Roman" w:cs="Times New Roman"/>
          <w:sz w:val="28"/>
          <w:szCs w:val="28"/>
          <w:lang w:val="kk-KZ"/>
        </w:rPr>
        <w:t>U</w:t>
      </w:r>
      <w:r>
        <w:rPr>
          <w:rFonts w:ascii="Times New Roman" w:hAnsi="Times New Roman" w:cs="Times New Roman"/>
          <w:sz w:val="28"/>
          <w:szCs w:val="28"/>
          <w:vertAlign w:val="subscript"/>
          <w:lang w:val="kk-KZ"/>
        </w:rPr>
        <w:t>50</w:t>
      </w:r>
      <w:r w:rsidRPr="0044046C">
        <w:rPr>
          <w:rFonts w:ascii="Times New Roman" w:hAnsi="Times New Roman" w:cs="Times New Roman"/>
          <w:sz w:val="28"/>
          <w:szCs w:val="28"/>
          <w:vertAlign w:val="subscript"/>
          <w:lang w:val="kk-KZ"/>
        </w:rPr>
        <w:t>%</w:t>
      </w:r>
      <w:r>
        <w:rPr>
          <w:rFonts w:ascii="Times New Roman" w:hAnsi="Times New Roman" w:cs="Times New Roman"/>
          <w:sz w:val="28"/>
          <w:szCs w:val="28"/>
          <w:lang w:val="kk-KZ"/>
        </w:rPr>
        <w:t xml:space="preserve"> асып кетпеуі керек. Егер желіге жоғары максималды мәнді толқын әсер ететін болса, онда оның желіге таралуы кезінде </w:t>
      </w:r>
      <w:r w:rsidR="004456FB">
        <w:rPr>
          <w:rFonts w:ascii="Times New Roman" w:hAnsi="Times New Roman" w:cs="Times New Roman"/>
          <w:sz w:val="28"/>
          <w:szCs w:val="28"/>
          <w:lang w:val="kk-KZ"/>
        </w:rPr>
        <w:t>тірек оқшауламалардың</w:t>
      </w:r>
      <w:r w:rsidR="008718CB">
        <w:rPr>
          <w:rFonts w:ascii="Times New Roman" w:hAnsi="Times New Roman" w:cs="Times New Roman"/>
          <w:sz w:val="28"/>
          <w:szCs w:val="28"/>
          <w:lang w:val="kk-KZ"/>
        </w:rPr>
        <w:t xml:space="preserve"> жабыны </w:t>
      </w:r>
      <w:r w:rsidR="004456FB">
        <w:rPr>
          <w:rFonts w:ascii="Times New Roman" w:hAnsi="Times New Roman" w:cs="Times New Roman"/>
          <w:sz w:val="28"/>
          <w:szCs w:val="28"/>
          <w:lang w:val="kk-KZ"/>
        </w:rPr>
        <w:t xml:space="preserve"> </w:t>
      </w:r>
      <w:r w:rsidR="008718CB">
        <w:rPr>
          <w:rFonts w:ascii="Times New Roman" w:hAnsi="Times New Roman" w:cs="Times New Roman"/>
          <w:sz w:val="28"/>
          <w:szCs w:val="28"/>
          <w:lang w:val="kk-KZ"/>
        </w:rPr>
        <w:t>(перекрытия)</w:t>
      </w:r>
      <w:r w:rsidR="004456FB">
        <w:rPr>
          <w:rFonts w:ascii="Times New Roman" w:hAnsi="Times New Roman" w:cs="Times New Roman"/>
          <w:sz w:val="28"/>
          <w:szCs w:val="28"/>
          <w:lang w:val="kk-KZ"/>
        </w:rPr>
        <w:t xml:space="preserve"> жоғарылай түседі. Бұл үрдіс </w:t>
      </w:r>
      <w:r w:rsidR="008718CB">
        <w:rPr>
          <w:rFonts w:ascii="Times New Roman" w:hAnsi="Times New Roman" w:cs="Times New Roman"/>
          <w:sz w:val="28"/>
          <w:szCs w:val="28"/>
          <w:lang w:val="kk-KZ"/>
        </w:rPr>
        <w:t>жабын (</w:t>
      </w:r>
      <w:r w:rsidR="004456FB" w:rsidRPr="008718CB">
        <w:rPr>
          <w:rFonts w:ascii="Times New Roman" w:hAnsi="Times New Roman" w:cs="Times New Roman"/>
          <w:sz w:val="28"/>
          <w:szCs w:val="28"/>
          <w:lang w:val="kk-KZ"/>
        </w:rPr>
        <w:t>перекрытия</w:t>
      </w:r>
      <w:r w:rsidR="008718CB">
        <w:rPr>
          <w:rFonts w:ascii="Times New Roman" w:hAnsi="Times New Roman" w:cs="Times New Roman"/>
          <w:sz w:val="28"/>
          <w:szCs w:val="28"/>
          <w:lang w:val="kk-KZ"/>
        </w:rPr>
        <w:t>)</w:t>
      </w:r>
      <w:r w:rsidR="004456FB" w:rsidRPr="008718CB">
        <w:rPr>
          <w:rFonts w:ascii="Times New Roman" w:hAnsi="Times New Roman" w:cs="Times New Roman"/>
          <w:sz w:val="28"/>
          <w:szCs w:val="28"/>
          <w:lang w:val="kk-KZ"/>
        </w:rPr>
        <w:t xml:space="preserve"> </w:t>
      </w:r>
      <w:r w:rsidR="004456FB">
        <w:rPr>
          <w:rFonts w:ascii="Times New Roman" w:hAnsi="Times New Roman" w:cs="Times New Roman"/>
          <w:sz w:val="28"/>
          <w:szCs w:val="28"/>
          <w:lang w:val="kk-KZ"/>
        </w:rPr>
        <w:t xml:space="preserve">болған жердегі тірек жерлестіруінің максималды толқын мәнін сызықты оқшауламаның разряд кернеу мәніне дейін түсірмегенше бола береді. </w:t>
      </w:r>
      <w:r w:rsidR="009236E7">
        <w:rPr>
          <w:rFonts w:ascii="Times New Roman" w:hAnsi="Times New Roman" w:cs="Times New Roman"/>
          <w:sz w:val="28"/>
          <w:szCs w:val="28"/>
          <w:lang w:val="kk-KZ"/>
        </w:rPr>
        <w:t xml:space="preserve">Қосалқы станциялар найзағайлы </w:t>
      </w:r>
      <w:r w:rsidR="008718CB">
        <w:rPr>
          <w:rFonts w:ascii="Times New Roman" w:hAnsi="Times New Roman" w:cs="Times New Roman"/>
          <w:sz w:val="28"/>
          <w:szCs w:val="28"/>
          <w:lang w:val="kk-KZ"/>
        </w:rPr>
        <w:t>(</w:t>
      </w:r>
      <w:r w:rsidR="009236E7" w:rsidRPr="008718CB">
        <w:rPr>
          <w:rFonts w:ascii="Times New Roman" w:hAnsi="Times New Roman" w:cs="Times New Roman"/>
          <w:sz w:val="28"/>
          <w:szCs w:val="28"/>
          <w:lang w:val="kk-KZ"/>
        </w:rPr>
        <w:t>набегающие</w:t>
      </w:r>
      <w:r w:rsidR="008718CB">
        <w:rPr>
          <w:rFonts w:ascii="Times New Roman" w:hAnsi="Times New Roman" w:cs="Times New Roman"/>
          <w:sz w:val="28"/>
          <w:szCs w:val="28"/>
          <w:lang w:val="kk-KZ"/>
        </w:rPr>
        <w:t>)</w:t>
      </w:r>
      <w:r w:rsidR="009236E7" w:rsidRPr="008718CB">
        <w:rPr>
          <w:rFonts w:ascii="Times New Roman" w:hAnsi="Times New Roman" w:cs="Times New Roman"/>
          <w:sz w:val="28"/>
          <w:szCs w:val="28"/>
          <w:lang w:val="kk-KZ"/>
        </w:rPr>
        <w:t xml:space="preserve"> </w:t>
      </w:r>
      <w:r w:rsidR="009236E7">
        <w:rPr>
          <w:rFonts w:ascii="Times New Roman" w:hAnsi="Times New Roman" w:cs="Times New Roman"/>
          <w:sz w:val="28"/>
          <w:szCs w:val="28"/>
          <w:lang w:val="kk-KZ"/>
        </w:rPr>
        <w:t>импульстардан вентильді разрядниктер ( РВ ) және асқын кернеуді шектеуші ( ОПН ) құрылғылар арқылы қорғанады. Бұл туралы кейінірек тоқталамыз.</w:t>
      </w:r>
    </w:p>
    <w:p w:rsidR="009236E7" w:rsidRDefault="009236E7"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Қосалқы станцияға келетін найзағайлы асқын кернеу импульстары әр түрлі формаға ие болады. Нажағай тоғының импульс формасына жақын келетін толық импульстар желінің өткізгішіне соққы болған кезде пайда болады. </w:t>
      </w:r>
    </w:p>
    <w:p w:rsidR="008718CB" w:rsidRDefault="009236E7"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Егер найзағай тоғының амплитудасы кризистік мәнінен жоғары болса және өткізгіштікке соққы кезінде сызықты оқшауламаның </w:t>
      </w:r>
      <w:r w:rsidR="008718CB">
        <w:rPr>
          <w:rFonts w:ascii="Times New Roman" w:hAnsi="Times New Roman" w:cs="Times New Roman"/>
          <w:sz w:val="28"/>
          <w:szCs w:val="28"/>
          <w:lang w:val="kk-KZ"/>
        </w:rPr>
        <w:t>жабыны (</w:t>
      </w:r>
      <w:r w:rsidRPr="008718CB">
        <w:rPr>
          <w:rFonts w:ascii="Times New Roman" w:hAnsi="Times New Roman" w:cs="Times New Roman"/>
          <w:sz w:val="28"/>
          <w:szCs w:val="28"/>
          <w:lang w:val="kk-KZ"/>
        </w:rPr>
        <w:t>перекрытия</w:t>
      </w:r>
      <w:r w:rsidR="008718CB">
        <w:rPr>
          <w:rFonts w:ascii="Times New Roman" w:hAnsi="Times New Roman" w:cs="Times New Roman"/>
          <w:sz w:val="28"/>
          <w:szCs w:val="28"/>
          <w:lang w:val="kk-KZ"/>
        </w:rPr>
        <w:t>) пайда</w:t>
      </w:r>
      <w:r w:rsidRPr="008718CB">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болса, онда нажағайлы асқын кернеудің қиылған ( </w:t>
      </w:r>
      <w:r>
        <w:rPr>
          <w:rFonts w:ascii="Times New Roman" w:hAnsi="Times New Roman" w:cs="Times New Roman"/>
          <w:sz w:val="28"/>
          <w:szCs w:val="28"/>
          <w:lang w:val="kk-KZ"/>
        </w:rPr>
        <w:lastRenderedPageBreak/>
        <w:t xml:space="preserve">срезанный ) импульсі пайда болады. Қиылған импульстің максимал кернеуі желі оқшауламасының вольт-секундтық сипаттамасымен анықталады. </w:t>
      </w:r>
    </w:p>
    <w:p w:rsidR="009236E7" w:rsidRDefault="009236E7" w:rsidP="008718CB">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330 кВ-қа дейінгі номиналды кернеу</w:t>
      </w:r>
      <w:r w:rsidR="008718CB">
        <w:rPr>
          <w:rFonts w:ascii="Times New Roman" w:hAnsi="Times New Roman" w:cs="Times New Roman"/>
          <w:sz w:val="28"/>
          <w:szCs w:val="28"/>
          <w:lang w:val="kk-KZ"/>
        </w:rPr>
        <w:t>лі желілерде қиылған импульс 90</w:t>
      </w:r>
      <w:r w:rsidRPr="009236E7">
        <w:rPr>
          <w:rFonts w:ascii="Times New Roman" w:hAnsi="Times New Roman" w:cs="Times New Roman"/>
          <w:sz w:val="28"/>
          <w:szCs w:val="28"/>
          <w:lang w:val="kk-KZ"/>
        </w:rPr>
        <w:t>%</w:t>
      </w:r>
      <w:r>
        <w:rPr>
          <w:rFonts w:ascii="Times New Roman" w:hAnsi="Times New Roman" w:cs="Times New Roman"/>
          <w:sz w:val="28"/>
          <w:szCs w:val="28"/>
          <w:lang w:val="kk-KZ"/>
        </w:rPr>
        <w:t xml:space="preserve"> -ға жуық жағдайларда орындалады.</w:t>
      </w:r>
      <w:r w:rsidR="008C69E9">
        <w:rPr>
          <w:rFonts w:ascii="Times New Roman" w:hAnsi="Times New Roman" w:cs="Times New Roman"/>
          <w:sz w:val="28"/>
          <w:szCs w:val="28"/>
          <w:lang w:val="kk-KZ"/>
        </w:rPr>
        <w:t xml:space="preserve"> Ал, оқшауламасының импульсті разряд кернеуі үлкен болатын 500 кВ-тан жоғары кернеулерде 50 </w:t>
      </w:r>
      <w:r w:rsidR="008C69E9" w:rsidRPr="008C69E9">
        <w:rPr>
          <w:rFonts w:ascii="Times New Roman" w:hAnsi="Times New Roman" w:cs="Times New Roman"/>
          <w:sz w:val="28"/>
          <w:szCs w:val="28"/>
          <w:lang w:val="kk-KZ"/>
        </w:rPr>
        <w:t>%-</w:t>
      </w:r>
      <w:r w:rsidR="008C69E9">
        <w:rPr>
          <w:rFonts w:ascii="Times New Roman" w:hAnsi="Times New Roman" w:cs="Times New Roman"/>
          <w:sz w:val="28"/>
          <w:szCs w:val="28"/>
          <w:lang w:val="kk-KZ"/>
        </w:rPr>
        <w:t>ға төмендейді. Желіге таралатын кернеу импульсі деформацияланады және баяулайды. Деформациялану мен баяулаудың негізгі себебі импульсті тәж болып табылады. Тәж өткізгіштерде жоғарғы кернеулі қума толқынның қозғалысының және ток импульсі жерге тұйықталғандықтан жер кедергісінің нәтижесінде пайда болады. Нажағайлы импульстар өзінің теріс полярлығымен ерекшеленеді.</w:t>
      </w:r>
      <w:r>
        <w:rPr>
          <w:rFonts w:ascii="Times New Roman" w:hAnsi="Times New Roman" w:cs="Times New Roman"/>
          <w:sz w:val="28"/>
          <w:szCs w:val="28"/>
          <w:lang w:val="kk-KZ"/>
        </w:rPr>
        <w:t xml:space="preserve"> </w:t>
      </w:r>
    </w:p>
    <w:p w:rsidR="008718CB" w:rsidRDefault="008718CB" w:rsidP="008718CB">
      <w:pPr>
        <w:spacing w:before="240" w:line="360" w:lineRule="auto"/>
        <w:ind w:firstLine="709"/>
        <w:jc w:val="both"/>
        <w:rPr>
          <w:rFonts w:ascii="Times New Roman" w:hAnsi="Times New Roman" w:cs="Times New Roman"/>
          <w:sz w:val="28"/>
          <w:szCs w:val="28"/>
          <w:lang w:val="kk-KZ"/>
        </w:rPr>
      </w:pPr>
    </w:p>
    <w:p w:rsidR="008718CB" w:rsidRPr="008718CB" w:rsidRDefault="008718CB" w:rsidP="008718CB">
      <w:pPr>
        <w:spacing w:before="240" w:line="360" w:lineRule="auto"/>
        <w:ind w:firstLine="709"/>
        <w:jc w:val="center"/>
        <w:rPr>
          <w:rFonts w:ascii="Times New Roman" w:hAnsi="Times New Roman" w:cs="Times New Roman"/>
          <w:b/>
          <w:sz w:val="28"/>
          <w:szCs w:val="28"/>
          <w:lang w:val="kk-KZ"/>
        </w:rPr>
      </w:pPr>
      <w:r w:rsidRPr="008718CB">
        <w:rPr>
          <w:rFonts w:ascii="Times New Roman" w:hAnsi="Times New Roman" w:cs="Times New Roman"/>
          <w:b/>
          <w:sz w:val="28"/>
          <w:szCs w:val="28"/>
          <w:lang w:val="kk-KZ"/>
        </w:rPr>
        <w:t>ЭЛЕКТРОНДАР КӨШКІНІ ЖӘНЕ РАЗРЯДТЫҢ ӨЗДІГІНЕН ТУЫНДАУ (САМОСТОЯТЕЛЬНОСТЬ) ШАРТЫ</w:t>
      </w:r>
    </w:p>
    <w:p w:rsidR="008718CB" w:rsidRDefault="008718CB" w:rsidP="008718CB">
      <w:pPr>
        <w:pStyle w:val="a5"/>
        <w:spacing w:before="240" w:line="360" w:lineRule="auto"/>
        <w:ind w:left="0" w:firstLine="709"/>
        <w:jc w:val="center"/>
        <w:rPr>
          <w:rFonts w:ascii="Times New Roman" w:hAnsi="Times New Roman" w:cs="Times New Roman"/>
          <w:b/>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Газдағы екі электродтың арасындағы аралықты қарастырайық. Егер бұл аралықта электрон пайда болса, онда ол анодқа жылжи отырып, электрлік өрістің жеткілікті кернеулігінде соқтығысу кезінде газ молекуласын иондандыруы мүмкін. Бұл кезде пайда болған бос электрон бастапқымен бірге жаңа молекулаларды иондандырады. Бос электрондар саны үзіліссіз өсе береді. Электрлік өрісте анодқа қарай жылжушы электрондар санының өсу процессі </w:t>
      </w:r>
      <w:r w:rsidRPr="00527E2A">
        <w:rPr>
          <w:rFonts w:ascii="Times New Roman" w:hAnsi="Times New Roman" w:cs="Times New Roman"/>
          <w:b/>
          <w:sz w:val="28"/>
          <w:szCs w:val="28"/>
          <w:lang w:val="kk-KZ"/>
        </w:rPr>
        <w:t>электрондар көшкіні</w:t>
      </w:r>
      <w:r>
        <w:rPr>
          <w:rFonts w:ascii="Times New Roman" w:hAnsi="Times New Roman" w:cs="Times New Roman"/>
          <w:sz w:val="28"/>
          <w:szCs w:val="28"/>
          <w:lang w:val="kk-KZ"/>
        </w:rPr>
        <w:t xml:space="preserve"> деген ұғымға ие. Ионизация процессі кезінде электрондармен қатар оң иондар да туындайды. Электрондар мен иондардың қозғалысының өте үлкен айырмашылығының нәтижесінде көшкіннің анодқа дейін жылжу уақытында оң иондар практикалық тұрғыда өздерінің пайда болған орындарында тұрады деп есептелінеді.</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Табиғатта үнемі космикалық бөлшектер, Жердің радиактивті сәулеленуі, Күннің ультрафиолетивті сәулеленуі сияқты ионизаторлар әсер етеді. Солардың арқасында электродтар арасында бос электрондар үзіліссіз туындайды. Сол аралықтың кернеуінің әсер етуінің арқасында электрондар көшкіні үзіліссіз туындай береді. Аралықтағы (промежуток) зарядты бөлшектердің қозғалысы электродтар арасында ток зарядын тудырады. Егер ішкі ионизатор қызметін алып тастасақ, аралықта ток туындау тоқталады. Мұндай процессті </w:t>
      </w:r>
      <w:r w:rsidRPr="00DB307F">
        <w:rPr>
          <w:rFonts w:ascii="Times New Roman" w:hAnsi="Times New Roman" w:cs="Times New Roman"/>
          <w:b/>
          <w:sz w:val="28"/>
          <w:szCs w:val="28"/>
          <w:lang w:val="kk-KZ"/>
        </w:rPr>
        <w:t>өздігінен бола алмайтын разряд</w:t>
      </w:r>
      <w:r>
        <w:rPr>
          <w:rFonts w:ascii="Times New Roman" w:hAnsi="Times New Roman" w:cs="Times New Roman"/>
          <w:sz w:val="28"/>
          <w:szCs w:val="28"/>
          <w:lang w:val="kk-KZ"/>
        </w:rPr>
        <w:t xml:space="preserve">  (несамостоятельность) деп атайды.  </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Разряд өздігінен болуы үшін және ішкі ионизаторсыз-ақ туындай бере алуы үшін көшкінің бастапқы дамуы нәтижесінде тым болмағанда жаңа көшкін тудыра алатын бір екінші реттік электрон пайда болуы керек. Бұл арқылы разрядтың өздігінен туындау шартын келесідей түрде жазуға болады:</w:t>
      </w:r>
    </w:p>
    <w:p w:rsidR="008718CB" w:rsidRDefault="008718CB" w:rsidP="008718CB">
      <w:pPr>
        <w:pStyle w:val="a5"/>
        <w:spacing w:before="240" w:line="360" w:lineRule="auto"/>
        <w:ind w:left="0" w:firstLine="709"/>
        <w:jc w:val="center"/>
        <w:rPr>
          <w:lang w:val="kk-KZ"/>
        </w:rPr>
      </w:pPr>
      <w:r w:rsidRPr="00044288">
        <w:rPr>
          <w:position w:val="-32"/>
        </w:rPr>
        <w:object w:dxaOrig="204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39pt" o:ole="">
            <v:imagedata r:id="rId8" o:title=""/>
          </v:shape>
          <o:OLEObject Type="Embed" ProgID="Equation.2" ShapeID="_x0000_i1025" DrawAspect="Content" ObjectID="_1569074596" r:id="rId9"/>
        </w:objec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немесе біртекті өріс кезінде</w:t>
      </w:r>
    </w:p>
    <w:p w:rsidR="008718CB" w:rsidRDefault="008718CB" w:rsidP="008718CB">
      <w:pPr>
        <w:pStyle w:val="a5"/>
        <w:spacing w:before="240" w:line="360" w:lineRule="auto"/>
        <w:ind w:left="0" w:firstLine="709"/>
        <w:jc w:val="center"/>
        <w:rPr>
          <w:lang w:val="kk-KZ"/>
        </w:rPr>
      </w:pPr>
      <w:r w:rsidRPr="00044288">
        <w:rPr>
          <w:position w:val="-14"/>
        </w:rPr>
        <w:object w:dxaOrig="1760" w:dyaOrig="420">
          <v:shape id="_x0000_i1026" type="#_x0000_t75" style="width:87.75pt;height:21pt" o:ole="">
            <v:imagedata r:id="rId10" o:title=""/>
          </v:shape>
          <o:OLEObject Type="Embed" ProgID="Equation.2" ShapeID="_x0000_i1026" DrawAspect="Content" ObjectID="_1569074597" r:id="rId11"/>
        </w:objec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7F5884">
        <w:rPr>
          <w:rFonts w:ascii="Times New Roman" w:hAnsi="Times New Roman" w:cs="Times New Roman"/>
          <w:sz w:val="28"/>
          <w:szCs w:val="28"/>
          <w:lang w:val="kk-KZ"/>
        </w:rPr>
        <w:t xml:space="preserve">L </w:t>
      </w:r>
      <w:r>
        <w:rPr>
          <w:rFonts w:ascii="Times New Roman" w:hAnsi="Times New Roman" w:cs="Times New Roman"/>
          <w:sz w:val="28"/>
          <w:szCs w:val="28"/>
          <w:lang w:val="kk-KZ"/>
        </w:rPr>
        <w:t xml:space="preserve"> - электрод арасындағы қашықтық</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Біртекті емес электрлік өрісте разрядтың өздігінен туындау шарты электродқа жақын өте тар зонада орындалады. Бұл осы зонада ионизациялық процесстер концентрленеді және тәждік разряд немесе тәж деп аталатын сипатт</w:t>
      </w:r>
      <w:r w:rsidR="0098351F">
        <w:rPr>
          <w:rFonts w:ascii="Times New Roman" w:hAnsi="Times New Roman" w:cs="Times New Roman"/>
          <w:sz w:val="28"/>
          <w:szCs w:val="28"/>
          <w:lang w:val="kk-KZ"/>
        </w:rPr>
        <w:t xml:space="preserve">ы қиманы </w:t>
      </w:r>
      <w:r>
        <w:rPr>
          <w:rFonts w:ascii="Times New Roman" w:hAnsi="Times New Roman" w:cs="Times New Roman"/>
          <w:sz w:val="28"/>
          <w:szCs w:val="28"/>
          <w:lang w:val="kk-KZ"/>
        </w:rPr>
        <w:t>тудырады.</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Көшкіннің дамуы кезінде электрондар мен оң иондар саны үзіліссіз өседі, бұл кезде көшкіннің фронтында электрлік өрістің кернеулігі ұлғаяды, ал оның артқы жағында кемиді. Белгілі бір моментте көшкіннің артқы бөлігіндегі кернеулік кемитіні соншалықты соққы ионизациясын тудыру мүмкін болмай қалады. Көшкіннің ұшында жүретін қалдық электрондар оң </w:t>
      </w:r>
      <w:r>
        <w:rPr>
          <w:rFonts w:ascii="Times New Roman" w:hAnsi="Times New Roman" w:cs="Times New Roman"/>
          <w:sz w:val="28"/>
          <w:szCs w:val="28"/>
          <w:lang w:val="kk-KZ"/>
        </w:rPr>
        <w:lastRenderedPageBreak/>
        <w:t xml:space="preserve">иондармен бірге плазмалы күй тудырады. Бұл күй </w:t>
      </w:r>
      <w:r w:rsidRPr="00AA5D28">
        <w:rPr>
          <w:rFonts w:ascii="Times New Roman" w:hAnsi="Times New Roman" w:cs="Times New Roman"/>
          <w:b/>
          <w:sz w:val="28"/>
          <w:szCs w:val="28"/>
          <w:lang w:val="kk-KZ"/>
        </w:rPr>
        <w:t>стримерлі канал</w:t>
      </w:r>
      <w:r>
        <w:rPr>
          <w:rFonts w:ascii="Times New Roman" w:hAnsi="Times New Roman" w:cs="Times New Roman"/>
          <w:sz w:val="28"/>
          <w:szCs w:val="28"/>
          <w:lang w:val="kk-KZ"/>
        </w:rPr>
        <w:t xml:space="preserve"> тууына әсер етеді. Стримердің сипатты ерекшелігіне электрлік өрістің жергілікті күшеюіне және плазмалы каналдың үзіліссіз ұзаруын қамтамасыз етуін тудыратын аяғында қалдық зарядтардың жиналуын жатқызуға болады.</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Аралыққа түсірілген кернеудің ұлғаюынан стримердің ұзындығы өседі және стример мен қарама-қарсы электродтар арасындағы сыйымдылық өседі. Бұл стример каналының тоғының өсуіне әкеледі және оның термиялық ионизация үшін жеткілікті температураға дейін қыздыруын тудырады. Стример каналының термиялық иондық бөлігін </w:t>
      </w:r>
      <w:r w:rsidRPr="00AA5D28">
        <w:rPr>
          <w:rFonts w:ascii="Times New Roman" w:hAnsi="Times New Roman" w:cs="Times New Roman"/>
          <w:b/>
          <w:sz w:val="28"/>
          <w:szCs w:val="28"/>
          <w:lang w:val="kk-KZ"/>
        </w:rPr>
        <w:t>лидер</w:t>
      </w:r>
      <w:r>
        <w:rPr>
          <w:rFonts w:ascii="Times New Roman" w:hAnsi="Times New Roman" w:cs="Times New Roman"/>
          <w:sz w:val="28"/>
          <w:szCs w:val="28"/>
          <w:lang w:val="kk-KZ"/>
        </w:rPr>
        <w:t xml:space="preserve"> деп атайды.</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Лидер каналының зарядты бөлшектерінің концетрациясы стримерге қарағанда белгілі мәнге жоғары, сондықтан онда кернеу түсуі төмен. Соған байланысты каналының жартысы лидерге айналған стримерде бастапқы ( головки ) потенциалы өседі және стример қарама – қарсы электродтарға дейін қозғалуы үшін және осы стримердің лидерге айналуы үшін шарт құрылады.</w:t>
      </w:r>
    </w:p>
    <w:p w:rsidR="008718CB" w:rsidRPr="007F5884" w:rsidRDefault="008718CB" w:rsidP="008718CB">
      <w:pPr>
        <w:pStyle w:val="a5"/>
        <w:spacing w:before="240" w:line="360" w:lineRule="auto"/>
        <w:ind w:left="0" w:firstLine="709"/>
        <w:jc w:val="both"/>
        <w:rPr>
          <w:rFonts w:ascii="Times New Roman" w:hAnsi="Times New Roman" w:cs="Times New Roman"/>
          <w:sz w:val="28"/>
          <w:szCs w:val="28"/>
          <w:lang w:val="kk-KZ"/>
        </w:rPr>
      </w:pPr>
    </w:p>
    <w:p w:rsidR="009C40A3" w:rsidRDefault="008718CB" w:rsidP="008718CB">
      <w:pPr>
        <w:spacing w:before="240" w:line="360" w:lineRule="auto"/>
        <w:ind w:firstLine="709"/>
        <w:jc w:val="center"/>
        <w:rPr>
          <w:rFonts w:ascii="Times New Roman" w:hAnsi="Times New Roman" w:cs="Times New Roman"/>
          <w:b/>
          <w:sz w:val="28"/>
          <w:szCs w:val="28"/>
          <w:lang w:val="kk-KZ"/>
        </w:rPr>
      </w:pPr>
      <w:r w:rsidRPr="008718CB">
        <w:rPr>
          <w:rFonts w:ascii="Times New Roman" w:hAnsi="Times New Roman" w:cs="Times New Roman"/>
          <w:b/>
          <w:sz w:val="28"/>
          <w:szCs w:val="28"/>
          <w:lang w:val="kk-KZ"/>
        </w:rPr>
        <w:t>НАЖАҒАЙЛЫ ЖӘНЕ КОММУТАЦИЯЛЫҚ ИМПУЛЬСТАРДАН ҚОРҒАУШЫ АППАРАТТАР ЖӘНЕ ҚҰРЫЛҒЫЛАР</w:t>
      </w:r>
    </w:p>
    <w:p w:rsidR="008718CB" w:rsidRPr="008718CB" w:rsidRDefault="008718CB" w:rsidP="008718CB">
      <w:pPr>
        <w:spacing w:before="240" w:line="36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Вентильді айырғыштар (разрядник)</w:t>
      </w:r>
    </w:p>
    <w:p w:rsidR="009C40A3" w:rsidRDefault="009C40A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Мұндай аппараттардың біріне </w:t>
      </w:r>
      <w:r w:rsidRPr="00A64D24">
        <w:rPr>
          <w:rFonts w:ascii="Times New Roman" w:hAnsi="Times New Roman" w:cs="Times New Roman"/>
          <w:b/>
          <w:sz w:val="28"/>
          <w:szCs w:val="28"/>
          <w:lang w:val="kk-KZ"/>
        </w:rPr>
        <w:t>вентильдік айырғыштар (разрядник РВ)</w:t>
      </w:r>
      <w:r>
        <w:rPr>
          <w:rFonts w:ascii="Times New Roman" w:hAnsi="Times New Roman" w:cs="Times New Roman"/>
          <w:sz w:val="28"/>
          <w:szCs w:val="28"/>
          <w:lang w:val="kk-KZ"/>
        </w:rPr>
        <w:t xml:space="preserve"> жатады.</w:t>
      </w:r>
    </w:p>
    <w:p w:rsidR="009C40A3" w:rsidRDefault="009C40A3" w:rsidP="00A64D24">
      <w:pPr>
        <w:spacing w:before="240" w:line="360" w:lineRule="auto"/>
        <w:ind w:firstLine="709"/>
        <w:jc w:val="both"/>
        <w:rPr>
          <w:rFonts w:ascii="Times New Roman" w:hAnsi="Times New Roman" w:cs="Times New Roman"/>
          <w:sz w:val="28"/>
          <w:szCs w:val="28"/>
          <w:lang w:val="kk-KZ"/>
        </w:rPr>
      </w:pPr>
      <w:r w:rsidRPr="00A64D24">
        <w:rPr>
          <w:rFonts w:ascii="Times New Roman" w:hAnsi="Times New Roman" w:cs="Times New Roman"/>
          <w:i/>
          <w:sz w:val="28"/>
          <w:szCs w:val="28"/>
          <w:lang w:val="kk-KZ"/>
        </w:rPr>
        <w:t>Вентильді айырғыштың (разрядник) жұмыс істеу принципі:</w:t>
      </w:r>
      <w:r>
        <w:rPr>
          <w:rFonts w:ascii="Times New Roman" w:hAnsi="Times New Roman" w:cs="Times New Roman"/>
          <w:sz w:val="28"/>
          <w:szCs w:val="28"/>
          <w:lang w:val="kk-KZ"/>
        </w:rPr>
        <w:t xml:space="preserve"> егер оған нажағайлы асқын кернеудің импульсі әсер ететін жағдайда ұшқынды аралық (вентильді айырғыштың (РВ) негізгі элементінің бірі) пайда болады және айырғыш арқылы импульсті ток өтеді. Бұл ток айырғыштың кедергісіне кернеу түсуін тудырады.</w:t>
      </w:r>
    </w:p>
    <w:p w:rsidR="009C40A3" w:rsidRDefault="009C40A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Кедергі жасалған материалдың сызықты емес вольт – амперлік сипаттамасының арқасында бұл кернеу импульсті токтың маңызды өзгеруі кезінде аз әсер етеді және айырғыштың ұшқынды аралығындағы импульсті тесілу кернеуінен </w:t>
      </w:r>
      <w:r w:rsidRPr="009C40A3">
        <w:rPr>
          <w:rFonts w:ascii="Times New Roman" w:hAnsi="Times New Roman" w:cs="Times New Roman"/>
          <w:sz w:val="28"/>
          <w:szCs w:val="28"/>
          <w:lang w:val="kk-KZ"/>
        </w:rPr>
        <w:t>U</w:t>
      </w:r>
      <w:r>
        <w:rPr>
          <w:rFonts w:ascii="Times New Roman" w:hAnsi="Times New Roman" w:cs="Times New Roman"/>
          <w:sz w:val="28"/>
          <w:szCs w:val="28"/>
          <w:vertAlign w:val="subscript"/>
          <w:lang w:val="kk-KZ"/>
        </w:rPr>
        <w:t xml:space="preserve">пр </w:t>
      </w:r>
      <w:r>
        <w:rPr>
          <w:rFonts w:ascii="Times New Roman" w:hAnsi="Times New Roman" w:cs="Times New Roman"/>
          <w:sz w:val="28"/>
          <w:szCs w:val="28"/>
          <w:lang w:val="kk-KZ"/>
        </w:rPr>
        <w:t>аз мәнге ерекшеленеді. Бұл өте маңызды болып табылады, себебі мүмкін болатын импульсті найзағай токтары</w:t>
      </w:r>
      <w:r w:rsidR="008718CB">
        <w:rPr>
          <w:rFonts w:ascii="Times New Roman" w:hAnsi="Times New Roman" w:cs="Times New Roman"/>
          <w:sz w:val="28"/>
          <w:szCs w:val="28"/>
          <w:lang w:val="kk-KZ"/>
        </w:rPr>
        <w:t>ның диапазоны үлкен, олар он шақ</w:t>
      </w:r>
      <w:r>
        <w:rPr>
          <w:rFonts w:ascii="Times New Roman" w:hAnsi="Times New Roman" w:cs="Times New Roman"/>
          <w:sz w:val="28"/>
          <w:szCs w:val="28"/>
          <w:lang w:val="kk-KZ"/>
        </w:rPr>
        <w:t>ты килоамперге жетуі мүмкін.</w:t>
      </w:r>
    </w:p>
    <w:p w:rsidR="009C40A3" w:rsidRDefault="009C40A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Айырғыштың негізгі сипаттамаларының біріне </w:t>
      </w:r>
      <w:r w:rsidR="00345EDE">
        <w:rPr>
          <w:rFonts w:ascii="Times New Roman" w:hAnsi="Times New Roman" w:cs="Times New Roman"/>
          <w:sz w:val="28"/>
          <w:szCs w:val="28"/>
          <w:lang w:val="kk-KZ"/>
        </w:rPr>
        <w:t xml:space="preserve">айырғыштың </w:t>
      </w:r>
      <w:r w:rsidR="00345EDE" w:rsidRPr="00A64D24">
        <w:rPr>
          <w:rFonts w:ascii="Times New Roman" w:hAnsi="Times New Roman" w:cs="Times New Roman"/>
          <w:b/>
          <w:sz w:val="28"/>
          <w:szCs w:val="28"/>
          <w:lang w:val="kk-KZ"/>
        </w:rPr>
        <w:t>қалдық кернеуі</w:t>
      </w:r>
      <w:r w:rsidR="00345EDE">
        <w:rPr>
          <w:rFonts w:ascii="Times New Roman" w:hAnsi="Times New Roman" w:cs="Times New Roman"/>
          <w:sz w:val="28"/>
          <w:szCs w:val="28"/>
          <w:lang w:val="kk-KZ"/>
        </w:rPr>
        <w:t xml:space="preserve"> (остающееся напряжение) </w:t>
      </w:r>
      <w:r>
        <w:rPr>
          <w:rFonts w:ascii="Times New Roman" w:hAnsi="Times New Roman" w:cs="Times New Roman"/>
          <w:sz w:val="28"/>
          <w:szCs w:val="28"/>
          <w:lang w:val="kk-KZ"/>
        </w:rPr>
        <w:t xml:space="preserve"> </w:t>
      </w:r>
      <w:r w:rsidR="00345EDE" w:rsidRPr="009C40A3">
        <w:rPr>
          <w:rFonts w:ascii="Times New Roman" w:hAnsi="Times New Roman" w:cs="Times New Roman"/>
          <w:sz w:val="28"/>
          <w:szCs w:val="28"/>
          <w:lang w:val="kk-KZ"/>
        </w:rPr>
        <w:t>U</w:t>
      </w:r>
      <w:r w:rsidR="00345EDE">
        <w:rPr>
          <w:rFonts w:ascii="Times New Roman" w:hAnsi="Times New Roman" w:cs="Times New Roman"/>
          <w:sz w:val="28"/>
          <w:szCs w:val="28"/>
          <w:vertAlign w:val="subscript"/>
          <w:lang w:val="kk-KZ"/>
        </w:rPr>
        <w:t xml:space="preserve">ост </w:t>
      </w:r>
      <w:r w:rsidR="00345EDE">
        <w:rPr>
          <w:rFonts w:ascii="Times New Roman" w:hAnsi="Times New Roman" w:cs="Times New Roman"/>
          <w:sz w:val="28"/>
          <w:szCs w:val="28"/>
          <w:lang w:val="kk-KZ"/>
        </w:rPr>
        <w:t xml:space="preserve">, яғни </w:t>
      </w:r>
      <w:r w:rsidR="00345EDE" w:rsidRPr="00A64D24">
        <w:rPr>
          <w:rFonts w:ascii="Times New Roman" w:hAnsi="Times New Roman" w:cs="Times New Roman"/>
          <w:b/>
          <w:sz w:val="28"/>
          <w:szCs w:val="28"/>
          <w:lang w:val="kk-KZ"/>
        </w:rPr>
        <w:t>координация тоғы</w:t>
      </w:r>
      <w:r w:rsidR="00345EDE">
        <w:rPr>
          <w:rFonts w:ascii="Times New Roman" w:hAnsi="Times New Roman" w:cs="Times New Roman"/>
          <w:sz w:val="28"/>
          <w:szCs w:val="28"/>
          <w:lang w:val="kk-KZ"/>
        </w:rPr>
        <w:t xml:space="preserve"> деп аталатын анықталған токтағы (әр түрлі номиналды кернеулер үшін 5 – 14 кА) кернеу жатады. Асқын кернеуді шектеу процессі аяқталған кейін айырғыш арқылы ток өтуі жалғаса береді. Бұл ток өнеркәсіптік жиіліктегі жұмыстық кернеумен анықталады. Мұндай токты </w:t>
      </w:r>
      <w:r w:rsidR="00345EDE" w:rsidRPr="00A64D24">
        <w:rPr>
          <w:rFonts w:ascii="Times New Roman" w:hAnsi="Times New Roman" w:cs="Times New Roman"/>
          <w:b/>
          <w:sz w:val="28"/>
          <w:szCs w:val="28"/>
          <w:lang w:val="kk-KZ"/>
        </w:rPr>
        <w:t>ілескен ток</w:t>
      </w:r>
      <w:r w:rsidR="00345EDE">
        <w:rPr>
          <w:rFonts w:ascii="Times New Roman" w:hAnsi="Times New Roman" w:cs="Times New Roman"/>
          <w:sz w:val="28"/>
          <w:szCs w:val="28"/>
          <w:lang w:val="kk-KZ"/>
        </w:rPr>
        <w:t xml:space="preserve"> (сопровождающим током) деп атайды. Аз мәндегі асқын кернеулі жұмыстық кернеумен салыстырғанда айырғыштың сызықты емес резисторындағы  кедергі жылдам өседі, ілескен ток белгілі бір мәнде шектеледі, ал токтың нөлдік мәнге айналуы кезінде ұшқынды аралықтағы доға өшеді.</w:t>
      </w:r>
    </w:p>
    <w:p w:rsidR="00345EDE" w:rsidRDefault="00345EDE"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Ілескен ток үзілетін кездегі вентильді айырғыштың өнеркәсіптік жиілігіндегі ең үлкен кернеуді </w:t>
      </w:r>
      <w:r w:rsidRPr="00A64D24">
        <w:rPr>
          <w:rFonts w:ascii="Times New Roman" w:hAnsi="Times New Roman" w:cs="Times New Roman"/>
          <w:b/>
          <w:sz w:val="28"/>
          <w:szCs w:val="28"/>
          <w:lang w:val="kk-KZ"/>
        </w:rPr>
        <w:t>сөндіру кернеуі</w:t>
      </w:r>
      <w:r>
        <w:rPr>
          <w:rFonts w:ascii="Times New Roman" w:hAnsi="Times New Roman" w:cs="Times New Roman"/>
          <w:sz w:val="28"/>
          <w:szCs w:val="28"/>
          <w:lang w:val="kk-KZ"/>
        </w:rPr>
        <w:t xml:space="preserve"> (</w:t>
      </w:r>
      <w:r w:rsidR="00755CD1">
        <w:rPr>
          <w:rFonts w:ascii="Times New Roman" w:hAnsi="Times New Roman" w:cs="Times New Roman"/>
          <w:sz w:val="28"/>
          <w:szCs w:val="28"/>
          <w:lang w:val="kk-KZ"/>
        </w:rPr>
        <w:t xml:space="preserve">напряжения гашения) </w:t>
      </w:r>
      <w:r w:rsidR="00755CD1" w:rsidRPr="00A64D24">
        <w:rPr>
          <w:rFonts w:ascii="Times New Roman" w:hAnsi="Times New Roman" w:cs="Times New Roman"/>
          <w:b/>
          <w:sz w:val="28"/>
          <w:szCs w:val="28"/>
          <w:lang w:val="kk-KZ"/>
        </w:rPr>
        <w:t>U</w:t>
      </w:r>
      <w:r w:rsidR="00755CD1" w:rsidRPr="00A64D24">
        <w:rPr>
          <w:rFonts w:ascii="Times New Roman" w:hAnsi="Times New Roman" w:cs="Times New Roman"/>
          <w:b/>
          <w:sz w:val="28"/>
          <w:szCs w:val="28"/>
          <w:vertAlign w:val="subscript"/>
          <w:lang w:val="kk-KZ"/>
        </w:rPr>
        <w:t xml:space="preserve">гаш </w:t>
      </w:r>
      <w:r w:rsidR="00A64D24">
        <w:rPr>
          <w:rFonts w:ascii="Times New Roman" w:hAnsi="Times New Roman" w:cs="Times New Roman"/>
          <w:sz w:val="28"/>
          <w:szCs w:val="28"/>
          <w:lang w:val="kk-KZ"/>
        </w:rPr>
        <w:t xml:space="preserve"> </w:t>
      </w:r>
      <w:r w:rsidR="00755CD1">
        <w:rPr>
          <w:rFonts w:ascii="Times New Roman" w:hAnsi="Times New Roman" w:cs="Times New Roman"/>
          <w:sz w:val="28"/>
          <w:szCs w:val="28"/>
          <w:lang w:val="kk-KZ"/>
        </w:rPr>
        <w:t xml:space="preserve">деп атайды, ал сәйкесінше ілескен ток -  </w:t>
      </w:r>
      <w:r w:rsidR="00755CD1" w:rsidRPr="00A64D24">
        <w:rPr>
          <w:rFonts w:ascii="Times New Roman" w:hAnsi="Times New Roman" w:cs="Times New Roman"/>
          <w:b/>
          <w:sz w:val="28"/>
          <w:szCs w:val="28"/>
          <w:lang w:val="kk-KZ"/>
        </w:rPr>
        <w:t>сөндіру тоғы</w:t>
      </w:r>
      <w:r w:rsidR="00755CD1">
        <w:rPr>
          <w:rFonts w:ascii="Times New Roman" w:hAnsi="Times New Roman" w:cs="Times New Roman"/>
          <w:sz w:val="28"/>
          <w:szCs w:val="28"/>
          <w:lang w:val="kk-KZ"/>
        </w:rPr>
        <w:t xml:space="preserve"> (током гашения) </w:t>
      </w:r>
      <w:r w:rsidR="00755CD1" w:rsidRPr="00A64D24">
        <w:rPr>
          <w:rFonts w:ascii="Times New Roman" w:hAnsi="Times New Roman" w:cs="Times New Roman"/>
          <w:b/>
          <w:sz w:val="28"/>
          <w:szCs w:val="28"/>
          <w:lang w:val="kk-KZ"/>
        </w:rPr>
        <w:t>I</w:t>
      </w:r>
      <w:r w:rsidR="00755CD1" w:rsidRPr="00A64D24">
        <w:rPr>
          <w:rFonts w:ascii="Times New Roman" w:hAnsi="Times New Roman" w:cs="Times New Roman"/>
          <w:b/>
          <w:sz w:val="28"/>
          <w:szCs w:val="28"/>
          <w:vertAlign w:val="subscript"/>
          <w:lang w:val="kk-KZ"/>
        </w:rPr>
        <w:t xml:space="preserve">гаш </w:t>
      </w:r>
      <w:r w:rsidR="00755CD1">
        <w:rPr>
          <w:rFonts w:ascii="Times New Roman" w:hAnsi="Times New Roman" w:cs="Times New Roman"/>
          <w:sz w:val="28"/>
          <w:szCs w:val="28"/>
          <w:lang w:val="kk-KZ"/>
        </w:rPr>
        <w:t xml:space="preserve"> дейді.</w:t>
      </w:r>
    </w:p>
    <w:p w:rsidR="00755CD1" w:rsidRDefault="00755CD1"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Вентильді айырғыштың көмегімен қорғану үшін екі шартты орындау керек:</w:t>
      </w:r>
    </w:p>
    <w:p w:rsidR="00755CD1" w:rsidRDefault="00755CD1" w:rsidP="00A64D24">
      <w:pPr>
        <w:pStyle w:val="a5"/>
        <w:numPr>
          <w:ilvl w:val="0"/>
          <w:numId w:val="1"/>
        </w:numPr>
        <w:spacing w:before="240" w:line="360" w:lineRule="auto"/>
        <w:ind w:hanging="11"/>
        <w:jc w:val="both"/>
        <w:rPr>
          <w:rFonts w:ascii="Times New Roman" w:hAnsi="Times New Roman" w:cs="Times New Roman"/>
          <w:sz w:val="28"/>
          <w:szCs w:val="28"/>
          <w:lang w:val="kk-KZ"/>
        </w:rPr>
      </w:pPr>
      <w:r>
        <w:rPr>
          <w:rFonts w:ascii="Times New Roman" w:hAnsi="Times New Roman" w:cs="Times New Roman"/>
          <w:sz w:val="28"/>
          <w:szCs w:val="28"/>
          <w:lang w:val="kk-KZ"/>
        </w:rPr>
        <w:t>Токты айырғыш арқылы ток координациясының мәніне дйін шектеу (номиналды кернеу мен айырғыш түріне тәуелділігіне қарай 5-тен 14 кА –ге дейін);</w:t>
      </w:r>
    </w:p>
    <w:p w:rsidR="00755CD1" w:rsidRDefault="00755CD1" w:rsidP="00A64D24">
      <w:pPr>
        <w:pStyle w:val="a5"/>
        <w:numPr>
          <w:ilvl w:val="0"/>
          <w:numId w:val="1"/>
        </w:numPr>
        <w:spacing w:before="240" w:line="360" w:lineRule="auto"/>
        <w:ind w:hanging="11"/>
        <w:jc w:val="both"/>
        <w:rPr>
          <w:rFonts w:ascii="Times New Roman" w:hAnsi="Times New Roman" w:cs="Times New Roman"/>
          <w:sz w:val="28"/>
          <w:szCs w:val="28"/>
          <w:lang w:val="kk-KZ"/>
        </w:rPr>
      </w:pPr>
      <w:r>
        <w:rPr>
          <w:rFonts w:ascii="Times New Roman" w:hAnsi="Times New Roman" w:cs="Times New Roman"/>
          <w:sz w:val="28"/>
          <w:szCs w:val="28"/>
          <w:lang w:val="kk-KZ"/>
        </w:rPr>
        <w:t>Айырғышқа келетін толқынның тіктігін (крутизна) шектеу;</w:t>
      </w:r>
    </w:p>
    <w:p w:rsidR="00A64D24" w:rsidRDefault="00A64D24" w:rsidP="00A64D24">
      <w:pPr>
        <w:pStyle w:val="a5"/>
        <w:spacing w:before="240" w:line="360" w:lineRule="auto"/>
        <w:jc w:val="both"/>
        <w:rPr>
          <w:rFonts w:ascii="Times New Roman" w:hAnsi="Times New Roman" w:cs="Times New Roman"/>
          <w:sz w:val="28"/>
          <w:szCs w:val="28"/>
          <w:lang w:val="kk-KZ"/>
        </w:rPr>
      </w:pPr>
    </w:p>
    <w:p w:rsidR="00755CD1" w:rsidRDefault="00755CD1"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Сәйкесінше, вентильді айырғыш ( РВ ) арқылы токты шектеу және сол арқылы оның табысты жұмысын қамтамасыз ету үшін қосалқы станцияға жақын токөткізгіш желілеріне тура соққыларды шектеу керек немесе тым болмағанда осындай соққылардың болу ықтималдығын азайту керек. Осындай мақсатта қосалқы станцияға жалғанған 1 – 3 км ұзындықты желі бөлімі тура найзағай соққыларынан найзағайдан қарсы тұрушы тросстардан қорғалуы қажет.</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931581" w:rsidRDefault="00931581"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Вентильді айырғыштың негізгі кемшіліктері резистор карбоунд негізінде жасалғандықтан салыстырмалы жоғары емес сызықсыздығына ие болмағандылығы жатады.</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931581" w:rsidRDefault="00931581" w:rsidP="008718CB">
      <w:pPr>
        <w:pStyle w:val="a5"/>
        <w:spacing w:before="240" w:line="360" w:lineRule="auto"/>
        <w:ind w:left="0" w:firstLine="709"/>
        <w:jc w:val="center"/>
        <w:rPr>
          <w:rFonts w:ascii="Times New Roman" w:hAnsi="Times New Roman" w:cs="Times New Roman"/>
          <w:b/>
          <w:sz w:val="28"/>
          <w:szCs w:val="28"/>
          <w:lang w:val="kk-KZ"/>
        </w:rPr>
      </w:pPr>
      <w:r w:rsidRPr="00A64D24">
        <w:rPr>
          <w:rFonts w:ascii="Times New Roman" w:hAnsi="Times New Roman" w:cs="Times New Roman"/>
          <w:b/>
          <w:sz w:val="28"/>
          <w:szCs w:val="28"/>
          <w:lang w:val="kk-KZ"/>
        </w:rPr>
        <w:t>Асқын кернеуді сызықсыз шектеушілер.</w:t>
      </w:r>
    </w:p>
    <w:p w:rsidR="008718CB" w:rsidRDefault="008718CB" w:rsidP="008718CB">
      <w:pPr>
        <w:pStyle w:val="a5"/>
        <w:spacing w:before="240" w:line="360" w:lineRule="auto"/>
        <w:ind w:left="0"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 Нелинейные ограничители перенапряжений ОПН)</w:t>
      </w:r>
    </w:p>
    <w:p w:rsidR="008718CB" w:rsidRPr="00A64D24" w:rsidRDefault="008718CB" w:rsidP="008718CB">
      <w:pPr>
        <w:pStyle w:val="a5"/>
        <w:spacing w:before="240" w:line="360" w:lineRule="auto"/>
        <w:ind w:left="0" w:firstLine="709"/>
        <w:jc w:val="center"/>
        <w:rPr>
          <w:rFonts w:ascii="Times New Roman" w:hAnsi="Times New Roman" w:cs="Times New Roman"/>
          <w:b/>
          <w:sz w:val="28"/>
          <w:szCs w:val="28"/>
          <w:lang w:val="kk-KZ"/>
        </w:rPr>
      </w:pPr>
    </w:p>
    <w:p w:rsidR="00755CD1" w:rsidRDefault="00A64D24" w:rsidP="00A64D24">
      <w:pPr>
        <w:pStyle w:val="a5"/>
        <w:spacing w:before="240" w:line="360" w:lineRule="auto"/>
        <w:ind w:left="0" w:firstLine="709"/>
        <w:jc w:val="both"/>
        <w:rPr>
          <w:rFonts w:ascii="Times New Roman" w:hAnsi="Times New Roman" w:cs="Times New Roman"/>
          <w:sz w:val="28"/>
          <w:szCs w:val="28"/>
          <w:lang w:val="kk-KZ"/>
        </w:rPr>
      </w:pPr>
      <w:r w:rsidRPr="00A64D24">
        <w:rPr>
          <w:rFonts w:ascii="Times New Roman" w:hAnsi="Times New Roman" w:cs="Times New Roman"/>
          <w:b/>
          <w:i/>
          <w:sz w:val="28"/>
          <w:szCs w:val="28"/>
          <w:lang w:val="kk-KZ"/>
        </w:rPr>
        <w:t>Асқын кернеуді сызықсыз шектеуші</w:t>
      </w:r>
      <w:r w:rsidR="00931581">
        <w:rPr>
          <w:rFonts w:ascii="Times New Roman" w:hAnsi="Times New Roman" w:cs="Times New Roman"/>
          <w:sz w:val="28"/>
          <w:szCs w:val="28"/>
          <w:lang w:val="kk-KZ"/>
        </w:rPr>
        <w:t xml:space="preserve"> резисторлар цинк окисі негізінде жасалғандықтан карбоунд негізінде жасалған </w:t>
      </w:r>
      <w:r w:rsidR="00755CD1">
        <w:rPr>
          <w:rFonts w:ascii="Times New Roman" w:hAnsi="Times New Roman" w:cs="Times New Roman"/>
          <w:sz w:val="28"/>
          <w:szCs w:val="28"/>
          <w:lang w:val="kk-KZ"/>
        </w:rPr>
        <w:t xml:space="preserve"> </w:t>
      </w:r>
      <w:r w:rsidR="00931581">
        <w:rPr>
          <w:rFonts w:ascii="Times New Roman" w:hAnsi="Times New Roman" w:cs="Times New Roman"/>
          <w:sz w:val="28"/>
          <w:szCs w:val="28"/>
          <w:lang w:val="kk-KZ"/>
        </w:rPr>
        <w:t>резисторлардан қарағанда белгілі бір мәнді жоғары сызықсыздыққа ие. Бұл ұшқынды аралықсыз қорғаушы аппараттардың жаңа түрін құруға мүмкіндік берді.</w:t>
      </w:r>
    </w:p>
    <w:p w:rsidR="00A64D24" w:rsidRPr="00A64D24" w:rsidRDefault="00A64D24" w:rsidP="00A64D24">
      <w:pPr>
        <w:pStyle w:val="a5"/>
        <w:spacing w:before="240" w:line="360" w:lineRule="auto"/>
        <w:ind w:left="0" w:firstLine="709"/>
        <w:jc w:val="both"/>
        <w:rPr>
          <w:rFonts w:ascii="Times New Roman" w:hAnsi="Times New Roman" w:cs="Times New Roman"/>
          <w:b/>
          <w:sz w:val="28"/>
          <w:szCs w:val="28"/>
          <w:lang w:val="kk-KZ"/>
        </w:rPr>
      </w:pPr>
    </w:p>
    <w:p w:rsidR="00931581" w:rsidRDefault="00931581"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Асқын кернеуді сызықсыз шектеушілерде ( ОПН ) сөндруші кернеу ұғымы жоқ. Жоғары сызықсыздық жұмыстық кернеу кезінде сызықсыз резистор арқылы өтетін токты бір параллельді колонкаға миллиамперметрдің бөлшегі ретінде келуін қамтамасыз етеді. Бұл асқын кернеуді сызықсыз шектеуші аппараттарды тікелей желіге қосуды қамтамасыз етеді.</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931581" w:rsidRDefault="00F77B9D"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Асқын кернеуді сызықсыз шектеушілердің ( ОПН ) негізгі артықшылықтарына </w:t>
      </w:r>
      <w:r w:rsidRPr="00F77B9D">
        <w:rPr>
          <w:rFonts w:ascii="Times New Roman" w:hAnsi="Times New Roman" w:cs="Times New Roman"/>
          <w:b/>
          <w:sz w:val="28"/>
          <w:szCs w:val="28"/>
          <w:lang w:val="kk-KZ"/>
        </w:rPr>
        <w:t>асқын кернеуді терең шектеу мүмкіндігі</w:t>
      </w:r>
      <w:r>
        <w:rPr>
          <w:rFonts w:ascii="Times New Roman" w:hAnsi="Times New Roman" w:cs="Times New Roman"/>
          <w:sz w:val="28"/>
          <w:szCs w:val="28"/>
          <w:lang w:val="kk-KZ"/>
        </w:rPr>
        <w:t xml:space="preserve"> жатады.</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F77B9D" w:rsidRDefault="00F77B9D"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Асқын кернеуді сызықсыз шектеу ( ОПН ) көмегі арқылы коммутациялық асқын кернеуді шектеу дәрежесі ( 1,65-1,8) </w:t>
      </w:r>
      <w:r w:rsidRPr="009C40A3">
        <w:rPr>
          <w:rFonts w:ascii="Times New Roman" w:hAnsi="Times New Roman" w:cs="Times New Roman"/>
          <w:sz w:val="28"/>
          <w:szCs w:val="28"/>
          <w:lang w:val="kk-KZ"/>
        </w:rPr>
        <w:t>U</w:t>
      </w:r>
      <w:r>
        <w:rPr>
          <w:rFonts w:ascii="Times New Roman" w:hAnsi="Times New Roman" w:cs="Times New Roman"/>
          <w:sz w:val="28"/>
          <w:szCs w:val="28"/>
          <w:vertAlign w:val="subscript"/>
          <w:lang w:val="kk-KZ"/>
        </w:rPr>
        <w:t>ф</w:t>
      </w:r>
      <w:r>
        <w:rPr>
          <w:rFonts w:ascii="Times New Roman" w:hAnsi="Times New Roman" w:cs="Times New Roman"/>
          <w:sz w:val="28"/>
          <w:szCs w:val="28"/>
          <w:lang w:val="kk-KZ"/>
        </w:rPr>
        <w:t xml:space="preserve"> құрайды. Нажағайлы асқын кернеуді шектеу дәрежесі </w:t>
      </w:r>
      <w:r w:rsidR="002F48D4">
        <w:rPr>
          <w:rFonts w:ascii="Times New Roman" w:hAnsi="Times New Roman" w:cs="Times New Roman"/>
          <w:sz w:val="28"/>
          <w:szCs w:val="28"/>
          <w:lang w:val="kk-KZ"/>
        </w:rPr>
        <w:t xml:space="preserve">110 кВ желілерде ( 2,2-2,4 ) </w:t>
      </w:r>
      <w:r>
        <w:rPr>
          <w:rFonts w:ascii="Times New Roman" w:hAnsi="Times New Roman" w:cs="Times New Roman"/>
          <w:sz w:val="28"/>
          <w:szCs w:val="28"/>
          <w:lang w:val="kk-KZ"/>
        </w:rPr>
        <w:t xml:space="preserve"> </w:t>
      </w:r>
      <w:r w:rsidR="002F48D4" w:rsidRPr="009C40A3">
        <w:rPr>
          <w:rFonts w:ascii="Times New Roman" w:hAnsi="Times New Roman" w:cs="Times New Roman"/>
          <w:sz w:val="28"/>
          <w:szCs w:val="28"/>
          <w:lang w:val="kk-KZ"/>
        </w:rPr>
        <w:t>U</w:t>
      </w:r>
      <w:r w:rsidR="002F48D4">
        <w:rPr>
          <w:rFonts w:ascii="Times New Roman" w:hAnsi="Times New Roman" w:cs="Times New Roman"/>
          <w:sz w:val="28"/>
          <w:szCs w:val="28"/>
          <w:vertAlign w:val="subscript"/>
          <w:lang w:val="kk-KZ"/>
        </w:rPr>
        <w:t xml:space="preserve">ф </w:t>
      </w:r>
      <w:r w:rsidR="002F48D4">
        <w:rPr>
          <w:rFonts w:ascii="Times New Roman" w:hAnsi="Times New Roman" w:cs="Times New Roman"/>
          <w:sz w:val="28"/>
          <w:szCs w:val="28"/>
          <w:lang w:val="kk-KZ"/>
        </w:rPr>
        <w:t>–ті құрайды, ал 750 кВ электр тарату желілері үшін 2</w:t>
      </w:r>
      <w:r w:rsidR="002F48D4" w:rsidRPr="002F48D4">
        <w:rPr>
          <w:rFonts w:ascii="Times New Roman" w:hAnsi="Times New Roman" w:cs="Times New Roman"/>
          <w:sz w:val="28"/>
          <w:szCs w:val="28"/>
          <w:lang w:val="kk-KZ"/>
        </w:rPr>
        <w:t xml:space="preserve"> </w:t>
      </w:r>
      <w:r w:rsidR="002F48D4" w:rsidRPr="009C40A3">
        <w:rPr>
          <w:rFonts w:ascii="Times New Roman" w:hAnsi="Times New Roman" w:cs="Times New Roman"/>
          <w:sz w:val="28"/>
          <w:szCs w:val="28"/>
          <w:lang w:val="kk-KZ"/>
        </w:rPr>
        <w:t>U</w:t>
      </w:r>
      <w:r w:rsidR="002F48D4">
        <w:rPr>
          <w:rFonts w:ascii="Times New Roman" w:hAnsi="Times New Roman" w:cs="Times New Roman"/>
          <w:sz w:val="28"/>
          <w:szCs w:val="28"/>
          <w:vertAlign w:val="subscript"/>
          <w:lang w:val="kk-KZ"/>
        </w:rPr>
        <w:t xml:space="preserve">ф </w:t>
      </w:r>
      <w:r w:rsidR="002F48D4">
        <w:rPr>
          <w:rFonts w:ascii="Times New Roman" w:hAnsi="Times New Roman" w:cs="Times New Roman"/>
          <w:sz w:val="28"/>
          <w:szCs w:val="28"/>
          <w:lang w:val="kk-KZ"/>
        </w:rPr>
        <w:t>–қа дейін төмендейді.</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2F48D4" w:rsidRDefault="002F48D4"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Нажағайлы асқын кернеуді шектеу кезінде асқын кернеуді сызықсыз шектеу аппараты арқылы өтетін ток бірнеше килоамперге жеткен кезде сызықсыздық коэффициенті 0,07 – 0,1-ге дейін өседі. Мұндай жоғары сызықсыздық жұмыстық кернеу кезінде сызықсыз резисторлар арқылы өтетін токтың бір параллель колонкага миллиампер бөлшек ретімен өтуін қамтамасыз етеді. Бұл ұшқынды аралықты шектеуді және асқын кернеуді сызықсыз шектеу       ( ОПН )  резисторын тікелей желіге қосуға мүмкіндік береді.</w:t>
      </w:r>
    </w:p>
    <w:p w:rsidR="00527E2A" w:rsidRDefault="00527E2A" w:rsidP="00A64D24">
      <w:pPr>
        <w:pStyle w:val="a5"/>
        <w:spacing w:before="240" w:line="360" w:lineRule="auto"/>
        <w:ind w:left="0" w:firstLine="709"/>
        <w:jc w:val="both"/>
        <w:rPr>
          <w:rFonts w:ascii="Times New Roman" w:hAnsi="Times New Roman" w:cs="Times New Roman"/>
          <w:sz w:val="28"/>
          <w:szCs w:val="28"/>
          <w:lang w:val="kk-KZ"/>
        </w:rPr>
      </w:pPr>
    </w:p>
    <w:p w:rsidR="00527E2A" w:rsidRDefault="00527E2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98351F">
      <w:pPr>
        <w:pStyle w:val="a5"/>
        <w:spacing w:before="240" w:line="360" w:lineRule="auto"/>
        <w:ind w:left="0" w:firstLine="709"/>
        <w:jc w:val="center"/>
        <w:rPr>
          <w:rFonts w:ascii="Times New Roman" w:hAnsi="Times New Roman" w:cs="Times New Roman"/>
          <w:b/>
          <w:sz w:val="28"/>
          <w:szCs w:val="28"/>
          <w:lang w:val="kk-KZ"/>
        </w:rPr>
      </w:pPr>
      <w:r w:rsidRPr="0098351F">
        <w:rPr>
          <w:rFonts w:ascii="Times New Roman" w:hAnsi="Times New Roman" w:cs="Times New Roman"/>
          <w:b/>
          <w:sz w:val="28"/>
          <w:szCs w:val="28"/>
          <w:lang w:val="kk-KZ"/>
        </w:rPr>
        <w:lastRenderedPageBreak/>
        <w:t>Қорытынды</w:t>
      </w:r>
    </w:p>
    <w:p w:rsidR="0098351F" w:rsidRPr="0098351F" w:rsidRDefault="0098351F" w:rsidP="0098351F">
      <w:pPr>
        <w:pStyle w:val="a5"/>
        <w:spacing w:before="240" w:line="360" w:lineRule="auto"/>
        <w:ind w:left="0" w:firstLine="709"/>
        <w:jc w:val="center"/>
        <w:rPr>
          <w:rFonts w:ascii="Times New Roman" w:hAnsi="Times New Roman" w:cs="Times New Roman"/>
          <w:b/>
          <w:sz w:val="28"/>
          <w:szCs w:val="28"/>
          <w:lang w:val="kk-KZ"/>
        </w:rPr>
      </w:pPr>
    </w:p>
    <w:p w:rsidR="001564BA" w:rsidRDefault="0098351F"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Электротехникалық қондырғылар оқшауламасына кейде нажағай разрядының нәтижесінде пайда болатын кернеу импульсі әсер етеді. Кернеу бұл кезде қысқа мерзімде әсер етеді және оқшаулама тесілуі лезде бола алмайтындықтан, оның импульсті беріктігі кернеудің ұзақ уақыт әсер ететін беріктігінен ерекшеленеді. Кернеу импульсінің амплитудасы көп болған сайын өздігінен пайда болатын разрядтың қалыптасуына уақыт аз кетеді. Тесілу импульс болған кезде де, оның амплитудасында да, амплитудалық мәнді кернеу өткен кезде де болуы мүмкін. Сондықтан импульстің әсер етуі кезінде разрядты кернеу ретінде оқшауламаның тесілу мометіне дейінгі кезде болған ең жоғарғы кернеуді алуға болады.</w:t>
      </w:r>
    </w:p>
    <w:p w:rsidR="0098351F" w:rsidRDefault="0098351F" w:rsidP="00A64D24">
      <w:pPr>
        <w:pStyle w:val="a5"/>
        <w:spacing w:before="240" w:line="360" w:lineRule="auto"/>
        <w:ind w:left="0" w:firstLine="709"/>
        <w:jc w:val="both"/>
        <w:rPr>
          <w:rFonts w:ascii="Times New Roman" w:hAnsi="Times New Roman" w:cs="Times New Roman"/>
          <w:sz w:val="28"/>
          <w:szCs w:val="28"/>
          <w:lang w:val="kk-KZ"/>
        </w:rPr>
      </w:pPr>
    </w:p>
    <w:p w:rsidR="0098351F" w:rsidRDefault="0098351F"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Ашық тарату қондырғыларының (ОРУ) оқшауламаларының бетінде разрядтың даму жағдайы атмосфералық жағдайларға ( мысалы: ылғалданған ластану немес жаңбыр суынан ылғалдану ) байланысты өзгеріп отырады. Бұл алынған нәтижелерді бір-бірімен салыстырып, тәжірибе жасауға мүмкіндік береді. </w:t>
      </w:r>
    </w:p>
    <w:sectPr w:rsidR="0098351F" w:rsidSect="00EA5867">
      <w:footerReference w:type="default" r:id="rId12"/>
      <w:pgSz w:w="11906" w:h="16838"/>
      <w:pgMar w:top="1134" w:right="850" w:bottom="1134" w:left="1701"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139E" w:rsidRDefault="0001139E" w:rsidP="00EA5867">
      <w:pPr>
        <w:spacing w:after="0" w:line="240" w:lineRule="auto"/>
      </w:pPr>
      <w:r>
        <w:separator/>
      </w:r>
    </w:p>
  </w:endnote>
  <w:endnote w:type="continuationSeparator" w:id="1">
    <w:p w:rsidR="0001139E" w:rsidRDefault="0001139E" w:rsidP="00EA58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58267"/>
    </w:sdtPr>
    <w:sdtContent>
      <w:p w:rsidR="00EA5867" w:rsidRDefault="006F6FCB">
        <w:pPr>
          <w:pStyle w:val="a8"/>
          <w:jc w:val="center"/>
        </w:pPr>
        <w:fldSimple w:instr=" PAGE   \* MERGEFORMAT ">
          <w:r w:rsidR="0005071C">
            <w:rPr>
              <w:noProof/>
            </w:rPr>
            <w:t>2</w:t>
          </w:r>
        </w:fldSimple>
      </w:p>
    </w:sdtContent>
  </w:sdt>
  <w:p w:rsidR="00EA5867" w:rsidRDefault="00EA586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139E" w:rsidRDefault="0001139E" w:rsidP="00EA5867">
      <w:pPr>
        <w:spacing w:after="0" w:line="240" w:lineRule="auto"/>
      </w:pPr>
      <w:r>
        <w:separator/>
      </w:r>
    </w:p>
  </w:footnote>
  <w:footnote w:type="continuationSeparator" w:id="1">
    <w:p w:rsidR="0001139E" w:rsidRDefault="0001139E" w:rsidP="00EA586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D05978"/>
    <w:multiLevelType w:val="hybridMultilevel"/>
    <w:tmpl w:val="2F3ECB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3B54399"/>
    <w:multiLevelType w:val="hybridMultilevel"/>
    <w:tmpl w:val="662E54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471E7C"/>
    <w:rsid w:val="00006A49"/>
    <w:rsid w:val="0001139E"/>
    <w:rsid w:val="000177B5"/>
    <w:rsid w:val="00044288"/>
    <w:rsid w:val="0005071C"/>
    <w:rsid w:val="00070361"/>
    <w:rsid w:val="000C48D1"/>
    <w:rsid w:val="000E4C60"/>
    <w:rsid w:val="001564BA"/>
    <w:rsid w:val="002F48D4"/>
    <w:rsid w:val="0034365F"/>
    <w:rsid w:val="00345EDE"/>
    <w:rsid w:val="003F12A0"/>
    <w:rsid w:val="00402329"/>
    <w:rsid w:val="0044046C"/>
    <w:rsid w:val="004456FB"/>
    <w:rsid w:val="00471E7C"/>
    <w:rsid w:val="00527E2A"/>
    <w:rsid w:val="00530E6D"/>
    <w:rsid w:val="00631889"/>
    <w:rsid w:val="00686114"/>
    <w:rsid w:val="00687A2C"/>
    <w:rsid w:val="006F6FCB"/>
    <w:rsid w:val="007245AA"/>
    <w:rsid w:val="00755CD1"/>
    <w:rsid w:val="007B37BE"/>
    <w:rsid w:val="007C2F23"/>
    <w:rsid w:val="007F5884"/>
    <w:rsid w:val="00844AF8"/>
    <w:rsid w:val="008512D3"/>
    <w:rsid w:val="008718CB"/>
    <w:rsid w:val="00895D3D"/>
    <w:rsid w:val="008C0B53"/>
    <w:rsid w:val="008C69E9"/>
    <w:rsid w:val="009236E7"/>
    <w:rsid w:val="00931581"/>
    <w:rsid w:val="00934B16"/>
    <w:rsid w:val="00970405"/>
    <w:rsid w:val="0098351F"/>
    <w:rsid w:val="009C40A3"/>
    <w:rsid w:val="009F0A4E"/>
    <w:rsid w:val="009F13AD"/>
    <w:rsid w:val="00A6324D"/>
    <w:rsid w:val="00A64D24"/>
    <w:rsid w:val="00AA5D28"/>
    <w:rsid w:val="00B14D9E"/>
    <w:rsid w:val="00BE7541"/>
    <w:rsid w:val="00BE7E17"/>
    <w:rsid w:val="00C351F9"/>
    <w:rsid w:val="00C56660"/>
    <w:rsid w:val="00DB307F"/>
    <w:rsid w:val="00E000E0"/>
    <w:rsid w:val="00E216D2"/>
    <w:rsid w:val="00EA5867"/>
    <w:rsid w:val="00F40957"/>
    <w:rsid w:val="00F767A0"/>
    <w:rsid w:val="00F77B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6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2F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2F23"/>
    <w:rPr>
      <w:rFonts w:ascii="Tahoma" w:hAnsi="Tahoma" w:cs="Tahoma"/>
      <w:sz w:val="16"/>
      <w:szCs w:val="16"/>
    </w:rPr>
  </w:style>
  <w:style w:type="paragraph" w:styleId="a5">
    <w:name w:val="List Paragraph"/>
    <w:basedOn w:val="a"/>
    <w:uiPriority w:val="34"/>
    <w:qFormat/>
    <w:rsid w:val="00755CD1"/>
    <w:pPr>
      <w:ind w:left="720"/>
      <w:contextualSpacing/>
    </w:pPr>
  </w:style>
  <w:style w:type="paragraph" w:styleId="a6">
    <w:name w:val="header"/>
    <w:basedOn w:val="a"/>
    <w:link w:val="a7"/>
    <w:uiPriority w:val="99"/>
    <w:semiHidden/>
    <w:unhideWhenUsed/>
    <w:rsid w:val="00EA5867"/>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A5867"/>
  </w:style>
  <w:style w:type="paragraph" w:styleId="a8">
    <w:name w:val="footer"/>
    <w:basedOn w:val="a"/>
    <w:link w:val="a9"/>
    <w:uiPriority w:val="99"/>
    <w:unhideWhenUsed/>
    <w:rsid w:val="00EA586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A586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2329</Words>
  <Characters>13278</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DAmirbek</cp:lastModifiedBy>
  <cp:revision>2</cp:revision>
  <dcterms:created xsi:type="dcterms:W3CDTF">2017-10-09T11:14:00Z</dcterms:created>
  <dcterms:modified xsi:type="dcterms:W3CDTF">2017-10-09T11:14:00Z</dcterms:modified>
</cp:coreProperties>
</file>